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9108C" w14:textId="29016C70" w:rsidR="00260D4E" w:rsidRPr="00260D4E" w:rsidRDefault="00260D4E" w:rsidP="005B222E">
      <w:pPr>
        <w:pStyle w:val="23"/>
        <w:spacing w:before="0"/>
        <w:rPr>
          <w:color w:val="auto"/>
          <w:lang w:val="ru-RU"/>
        </w:rPr>
      </w:pPr>
      <w:proofErr w:type="spellStart"/>
      <w:r w:rsidRPr="00260D4E">
        <w:rPr>
          <w:color w:val="auto"/>
          <w:lang w:val="ru-RU"/>
        </w:rPr>
        <w:t>Сторожук</w:t>
      </w:r>
      <w:proofErr w:type="spellEnd"/>
      <w:r w:rsidRPr="00260D4E">
        <w:rPr>
          <w:color w:val="auto"/>
          <w:lang w:val="ru-RU"/>
        </w:rPr>
        <w:t xml:space="preserve"> А.А</w:t>
      </w:r>
      <w:r w:rsidR="00173D3A">
        <w:rPr>
          <w:color w:val="auto"/>
          <w:lang w:val="ru-RU"/>
        </w:rPr>
        <w:t>.</w:t>
      </w:r>
      <w:r w:rsidRPr="00260D4E">
        <w:rPr>
          <w:color w:val="auto"/>
          <w:lang w:val="ru-RU"/>
        </w:rPr>
        <w:t>, Ермоленко Д.Н.</w:t>
      </w:r>
    </w:p>
    <w:p w14:paraId="4508C3AF" w14:textId="21F83DC1" w:rsidR="00203001" w:rsidRDefault="00260D4E" w:rsidP="005B22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60D4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ФГАОУ ВО Национальный исследовательский университет «Высшая школа экономики»,</w:t>
      </w:r>
      <w:r w:rsidR="0020300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260D4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г. Москва</w:t>
      </w:r>
    </w:p>
    <w:p w14:paraId="7AEC759A" w14:textId="3B68F842" w:rsidR="00260D4E" w:rsidRPr="00260D4E" w:rsidRDefault="00C44CCD" w:rsidP="005B22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4CC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aastorozhuk@hse.ru</w:t>
      </w:r>
      <w:r w:rsidR="00260D4E" w:rsidRPr="00260D4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</w:t>
      </w:r>
      <w:r w:rsidRPr="00C44CC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dermolenko@hse.ru</w:t>
      </w:r>
    </w:p>
    <w:p w14:paraId="5C6899FB" w14:textId="1DDAF75A" w:rsidR="00260D4E" w:rsidRPr="00260D4E" w:rsidRDefault="00260D4E" w:rsidP="00203001">
      <w:pPr>
        <w:pStyle w:val="11"/>
      </w:pPr>
      <w:r w:rsidRPr="00260D4E">
        <w:t>Кадровый электронный документооборот на базе «1</w:t>
      </w:r>
      <w:proofErr w:type="gramStart"/>
      <w:r w:rsidRPr="00260D4E">
        <w:t>С:Документооборот</w:t>
      </w:r>
      <w:proofErr w:type="gramEnd"/>
      <w:r w:rsidRPr="00260D4E">
        <w:t>»</w:t>
      </w:r>
      <w:r w:rsidR="00FC09D8">
        <w:t>,</w:t>
      </w:r>
      <w:r w:rsidRPr="00260D4E">
        <w:t xml:space="preserve"> «1С:Зарплата и кадры государственного учреждения»</w:t>
      </w:r>
      <w:r w:rsidR="00FC09D8">
        <w:t xml:space="preserve"> и приложени</w:t>
      </w:r>
      <w:r w:rsidR="007D7590">
        <w:t>я</w:t>
      </w:r>
      <w:r w:rsidR="00FC09D8" w:rsidRPr="00260D4E">
        <w:t xml:space="preserve"> «</w:t>
      </w:r>
      <w:proofErr w:type="spellStart"/>
      <w:r w:rsidR="00FC09D8" w:rsidRPr="00260D4E">
        <w:t>Госключ</w:t>
      </w:r>
      <w:proofErr w:type="spellEnd"/>
      <w:r w:rsidR="00FC09D8" w:rsidRPr="00260D4E">
        <w:t>»</w:t>
      </w:r>
    </w:p>
    <w:p w14:paraId="18739C24" w14:textId="5B4A4E57" w:rsidR="00260D4E" w:rsidRPr="00260D4E" w:rsidRDefault="00260D4E" w:rsidP="00260D4E">
      <w:pPr>
        <w:pStyle w:val="25"/>
        <w:rPr>
          <w:color w:val="auto"/>
          <w:lang w:val="en-US"/>
        </w:rPr>
      </w:pPr>
      <w:proofErr w:type="spellStart"/>
      <w:r w:rsidRPr="00260D4E">
        <w:rPr>
          <w:color w:val="auto"/>
          <w:lang w:val="en-US"/>
        </w:rPr>
        <w:t>Storozhuk</w:t>
      </w:r>
      <w:proofErr w:type="spellEnd"/>
      <w:r w:rsidRPr="00260D4E">
        <w:rPr>
          <w:color w:val="auto"/>
          <w:lang w:val="en-US"/>
        </w:rPr>
        <w:t xml:space="preserve"> A.A., </w:t>
      </w:r>
      <w:proofErr w:type="spellStart"/>
      <w:r w:rsidRPr="00260D4E">
        <w:rPr>
          <w:color w:val="auto"/>
          <w:lang w:val="en-US"/>
        </w:rPr>
        <w:t>Ermolenko</w:t>
      </w:r>
      <w:proofErr w:type="spellEnd"/>
      <w:r w:rsidRPr="00260D4E">
        <w:rPr>
          <w:color w:val="auto"/>
          <w:lang w:val="en-US"/>
        </w:rPr>
        <w:t xml:space="preserve"> D.N.</w:t>
      </w:r>
    </w:p>
    <w:p w14:paraId="2639D45E" w14:textId="77777777" w:rsidR="00260D4E" w:rsidRPr="00260D4E" w:rsidRDefault="00260D4E" w:rsidP="00260D4E">
      <w:pPr>
        <w:pStyle w:val="41"/>
        <w:rPr>
          <w:color w:val="auto"/>
          <w:lang w:val="en-US"/>
        </w:rPr>
      </w:pPr>
      <w:r w:rsidRPr="00260D4E">
        <w:rPr>
          <w:color w:val="auto"/>
          <w:lang w:val="en-US"/>
        </w:rPr>
        <w:t>National Research University Higher School of Economics, Moscow</w:t>
      </w:r>
    </w:p>
    <w:p w14:paraId="32D06CE4" w14:textId="0C3D7902" w:rsidR="00260D4E" w:rsidRPr="00260D4E" w:rsidRDefault="00525D00" w:rsidP="00203001">
      <w:pPr>
        <w:pStyle w:val="11"/>
        <w:rPr>
          <w:lang w:val="en-US"/>
        </w:rPr>
      </w:pPr>
      <w:r>
        <w:rPr>
          <w:lang w:val="en-US"/>
        </w:rPr>
        <w:t>E</w:t>
      </w:r>
      <w:r w:rsidR="00260D4E" w:rsidRPr="00260D4E">
        <w:rPr>
          <w:lang w:val="en-US"/>
        </w:rPr>
        <w:t xml:space="preserve">lectronic </w:t>
      </w:r>
      <w:r>
        <w:rPr>
          <w:lang w:val="en-US"/>
        </w:rPr>
        <w:t xml:space="preserve">HR </w:t>
      </w:r>
      <w:r w:rsidR="00260D4E" w:rsidRPr="00260D4E">
        <w:rPr>
          <w:lang w:val="en-US"/>
        </w:rPr>
        <w:t xml:space="preserve">document management based on </w:t>
      </w:r>
      <w:r w:rsidR="002805D7" w:rsidRPr="00260D4E">
        <w:rPr>
          <w:lang w:val="en-US"/>
        </w:rPr>
        <w:t>1</w:t>
      </w:r>
      <w:proofErr w:type="gramStart"/>
      <w:r w:rsidR="002805D7" w:rsidRPr="00260D4E">
        <w:rPr>
          <w:lang w:val="en-US"/>
        </w:rPr>
        <w:t>C:Document</w:t>
      </w:r>
      <w:proofErr w:type="gramEnd"/>
      <w:r w:rsidR="002805D7" w:rsidRPr="00260D4E">
        <w:rPr>
          <w:lang w:val="en-US"/>
        </w:rPr>
        <w:t xml:space="preserve"> Management</w:t>
      </w:r>
      <w:r w:rsidR="002805D7" w:rsidRPr="002805D7">
        <w:rPr>
          <w:lang w:val="en-US"/>
        </w:rPr>
        <w:t xml:space="preserve">, </w:t>
      </w:r>
      <w:r w:rsidR="002805D7" w:rsidRPr="00260D4E">
        <w:rPr>
          <w:lang w:val="en-US"/>
        </w:rPr>
        <w:t>1C:Payroll and Staff for Public Institutions</w:t>
      </w:r>
      <w:r>
        <w:rPr>
          <w:lang w:val="en-US"/>
        </w:rPr>
        <w:t>,</w:t>
      </w:r>
      <w:r w:rsidR="002805D7" w:rsidRPr="002805D7">
        <w:rPr>
          <w:lang w:val="en-US"/>
        </w:rPr>
        <w:t xml:space="preserve"> </w:t>
      </w:r>
      <w:r w:rsidR="002805D7" w:rsidRPr="00260D4E">
        <w:rPr>
          <w:lang w:val="en-US"/>
        </w:rPr>
        <w:t>and</w:t>
      </w:r>
      <w:r w:rsidR="00260D4E" w:rsidRPr="00260D4E">
        <w:rPr>
          <w:lang w:val="en-US"/>
        </w:rPr>
        <w:t xml:space="preserve"> </w:t>
      </w:r>
      <w:proofErr w:type="spellStart"/>
      <w:r w:rsidR="00260D4E" w:rsidRPr="00260D4E">
        <w:rPr>
          <w:lang w:val="en-US"/>
        </w:rPr>
        <w:t>Gosklyuch</w:t>
      </w:r>
      <w:proofErr w:type="spellEnd"/>
    </w:p>
    <w:p w14:paraId="6827D397" w14:textId="3340A5D5" w:rsidR="00260D4E" w:rsidRPr="00260D4E" w:rsidRDefault="00260D4E" w:rsidP="00260D4E">
      <w:pPr>
        <w:pStyle w:val="0"/>
        <w:rPr>
          <w:color w:val="auto"/>
        </w:rPr>
      </w:pPr>
      <w:r w:rsidRPr="00260D4E">
        <w:rPr>
          <w:color w:val="auto"/>
        </w:rPr>
        <w:t>Аннотация</w:t>
      </w:r>
    </w:p>
    <w:p w14:paraId="5AED3F5D" w14:textId="4762645E" w:rsidR="00260D4E" w:rsidRPr="00260D4E" w:rsidRDefault="00260D4E" w:rsidP="00203001">
      <w:pPr>
        <w:pStyle w:val="01"/>
      </w:pPr>
      <w:r w:rsidRPr="00260D4E">
        <w:t xml:space="preserve">В работе рассматривается опыт </w:t>
      </w:r>
      <w:r w:rsidR="00D95736">
        <w:t>внедрения кадрового электронного документооборота</w:t>
      </w:r>
      <w:r w:rsidR="009C4A6D">
        <w:t xml:space="preserve"> и сопутствующих</w:t>
      </w:r>
      <w:r w:rsidR="001520FD">
        <w:t xml:space="preserve"> </w:t>
      </w:r>
      <w:r w:rsidR="009C4A6D">
        <w:t>электронных</w:t>
      </w:r>
      <w:r w:rsidR="00480511">
        <w:t xml:space="preserve"> сервисов самообслуживания </w:t>
      </w:r>
      <w:r w:rsidRPr="00260D4E">
        <w:t xml:space="preserve">в Национальном исследовательском университете «Высшая школа экономики», включая </w:t>
      </w:r>
      <w:r w:rsidR="000509AA">
        <w:t>дистанционн</w:t>
      </w:r>
      <w:r w:rsidR="009C4A6D">
        <w:t>ую</w:t>
      </w:r>
      <w:r w:rsidR="000509AA">
        <w:t xml:space="preserve"> подач</w:t>
      </w:r>
      <w:r w:rsidR="009C4A6D">
        <w:t>у</w:t>
      </w:r>
      <w:r w:rsidR="000509AA">
        <w:t xml:space="preserve"> документов для приёма на работу</w:t>
      </w:r>
      <w:r w:rsidRPr="00260D4E">
        <w:t xml:space="preserve">, </w:t>
      </w:r>
      <w:r w:rsidR="00A37D74">
        <w:t>электронное подписание</w:t>
      </w:r>
      <w:r w:rsidRPr="00260D4E">
        <w:t xml:space="preserve"> трудового договора, а также оформление отпуск</w:t>
      </w:r>
      <w:r w:rsidR="00B92259">
        <w:t>а</w:t>
      </w:r>
      <w:r w:rsidRPr="00260D4E">
        <w:t xml:space="preserve"> и командировк</w:t>
      </w:r>
      <w:r w:rsidR="00B92259">
        <w:t>и</w:t>
      </w:r>
      <w:r w:rsidRPr="00260D4E">
        <w:t xml:space="preserve"> с использованием корпоративного личного кабинета, кадрового электронного документооборота и программных продуктов </w:t>
      </w:r>
      <w:r w:rsidR="00D249DD">
        <w:t>на платформе «</w:t>
      </w:r>
      <w:r w:rsidRPr="00260D4E">
        <w:t>1С</w:t>
      </w:r>
      <w:r w:rsidR="00D249DD">
        <w:t>:</w:t>
      </w:r>
      <w:r w:rsidR="007D7590">
        <w:t>Предприятие</w:t>
      </w:r>
      <w:r w:rsidR="00D249DD">
        <w:t>»</w:t>
      </w:r>
      <w:r w:rsidRPr="00260D4E">
        <w:t>.</w:t>
      </w:r>
    </w:p>
    <w:p w14:paraId="63B6D8F3" w14:textId="77777777" w:rsidR="00EC4D31" w:rsidRPr="00EC4D31" w:rsidRDefault="00EC4D31" w:rsidP="00EC4D31">
      <w:pPr>
        <w:pStyle w:val="0"/>
        <w:rPr>
          <w:b w:val="0"/>
          <w:lang w:val="en-US"/>
        </w:rPr>
      </w:pPr>
      <w:r w:rsidRPr="007D7590">
        <w:rPr>
          <w:color w:val="auto"/>
          <w:lang w:val="en-US"/>
        </w:rPr>
        <w:t>Annotation</w:t>
      </w:r>
    </w:p>
    <w:p w14:paraId="7E9E3855" w14:textId="18007772" w:rsidR="00260D4E" w:rsidRDefault="00835511" w:rsidP="00203001">
      <w:pPr>
        <w:pStyle w:val="01"/>
        <w:rPr>
          <w:lang w:val="en-US"/>
        </w:rPr>
      </w:pPr>
      <w:r w:rsidRPr="0031127F">
        <w:rPr>
          <w:lang w:val="en-US"/>
        </w:rPr>
        <w:t xml:space="preserve">The </w:t>
      </w:r>
      <w:r>
        <w:rPr>
          <w:lang w:val="en-US"/>
        </w:rPr>
        <w:t xml:space="preserve">article </w:t>
      </w:r>
      <w:r w:rsidR="00260D4E" w:rsidRPr="00260D4E">
        <w:rPr>
          <w:lang w:val="en-US"/>
        </w:rPr>
        <w:t xml:space="preserve">describes the experience of digitalizing key HR processes at the National Research University </w:t>
      </w:r>
      <w:r w:rsidR="0070354A">
        <w:rPr>
          <w:lang w:val="en-US"/>
        </w:rPr>
        <w:t>“</w:t>
      </w:r>
      <w:r w:rsidR="00260D4E" w:rsidRPr="00260D4E">
        <w:rPr>
          <w:lang w:val="en-US"/>
        </w:rPr>
        <w:t>Higher School of Economics</w:t>
      </w:r>
      <w:r w:rsidR="0070354A">
        <w:rPr>
          <w:lang w:val="en-US"/>
        </w:rPr>
        <w:t>”</w:t>
      </w:r>
      <w:r w:rsidR="00260D4E" w:rsidRPr="00260D4E">
        <w:rPr>
          <w:lang w:val="en-US"/>
        </w:rPr>
        <w:t xml:space="preserve">, including initial hiring, employment contract execution, </w:t>
      </w:r>
      <w:r w:rsidR="00BF268D">
        <w:rPr>
          <w:lang w:val="en-US"/>
        </w:rPr>
        <w:t xml:space="preserve">employee </w:t>
      </w:r>
      <w:r w:rsidR="00260D4E" w:rsidRPr="00260D4E">
        <w:rPr>
          <w:lang w:val="en-US"/>
        </w:rPr>
        <w:t xml:space="preserve">leave and business trip management using </w:t>
      </w:r>
      <w:r w:rsidR="00426AC9">
        <w:rPr>
          <w:lang w:val="en-US"/>
        </w:rPr>
        <w:t xml:space="preserve">a </w:t>
      </w:r>
      <w:r w:rsidR="008954FC">
        <w:rPr>
          <w:lang w:val="en-US"/>
        </w:rPr>
        <w:t xml:space="preserve">corporate </w:t>
      </w:r>
      <w:r w:rsidR="00426AC9">
        <w:rPr>
          <w:lang w:val="en-US"/>
        </w:rPr>
        <w:t xml:space="preserve">system of </w:t>
      </w:r>
      <w:r w:rsidR="00260D4E" w:rsidRPr="00260D4E">
        <w:rPr>
          <w:lang w:val="en-US"/>
        </w:rPr>
        <w:t>personal account</w:t>
      </w:r>
      <w:r w:rsidR="00426AC9">
        <w:rPr>
          <w:lang w:val="en-US"/>
        </w:rPr>
        <w:t>s</w:t>
      </w:r>
      <w:r w:rsidR="00260D4E" w:rsidRPr="00260D4E">
        <w:rPr>
          <w:lang w:val="en-US"/>
        </w:rPr>
        <w:t xml:space="preserve">, electronic </w:t>
      </w:r>
      <w:r w:rsidR="00426AC9" w:rsidRPr="00260D4E">
        <w:rPr>
          <w:lang w:val="en-US"/>
        </w:rPr>
        <w:t xml:space="preserve">HR </w:t>
      </w:r>
      <w:r w:rsidR="00260D4E" w:rsidRPr="00260D4E">
        <w:rPr>
          <w:lang w:val="en-US"/>
        </w:rPr>
        <w:t>document management</w:t>
      </w:r>
      <w:r w:rsidR="00426AC9">
        <w:rPr>
          <w:lang w:val="en-US"/>
        </w:rPr>
        <w:t>,</w:t>
      </w:r>
      <w:r w:rsidR="00260D4E" w:rsidRPr="00260D4E">
        <w:rPr>
          <w:lang w:val="en-US"/>
        </w:rPr>
        <w:t xml:space="preserve"> and 1</w:t>
      </w:r>
      <w:proofErr w:type="gramStart"/>
      <w:r w:rsidR="00260D4E" w:rsidRPr="00260D4E">
        <w:rPr>
          <w:lang w:val="en-US"/>
        </w:rPr>
        <w:t>C</w:t>
      </w:r>
      <w:r w:rsidR="00D249DD" w:rsidRPr="0078691C">
        <w:rPr>
          <w:lang w:val="en-US"/>
        </w:rPr>
        <w:t>:</w:t>
      </w:r>
      <w:r w:rsidR="00D249DD" w:rsidRPr="00EA0281">
        <w:rPr>
          <w:lang w:val="en-US"/>
        </w:rPr>
        <w:t>Enterprise</w:t>
      </w:r>
      <w:proofErr w:type="gramEnd"/>
      <w:r w:rsidR="00260D4E" w:rsidRPr="00260D4E">
        <w:rPr>
          <w:lang w:val="en-US"/>
        </w:rPr>
        <w:t xml:space="preserve"> software </w:t>
      </w:r>
      <w:r w:rsidR="00426AC9">
        <w:rPr>
          <w:lang w:val="en-US"/>
        </w:rPr>
        <w:t>products</w:t>
      </w:r>
      <w:r w:rsidR="00260D4E" w:rsidRPr="00260D4E">
        <w:rPr>
          <w:lang w:val="en-US"/>
        </w:rPr>
        <w:t>.</w:t>
      </w:r>
    </w:p>
    <w:p w14:paraId="131E1D9C" w14:textId="77777777" w:rsidR="00173D3A" w:rsidRPr="00260D4E" w:rsidRDefault="00173D3A" w:rsidP="00203001">
      <w:pPr>
        <w:pStyle w:val="01"/>
        <w:rPr>
          <w:lang w:val="en-US"/>
        </w:rPr>
      </w:pPr>
    </w:p>
    <w:p w14:paraId="16E40460" w14:textId="58CC804D" w:rsidR="00260D4E" w:rsidRPr="00260D4E" w:rsidRDefault="00260D4E" w:rsidP="00260D4E">
      <w:pPr>
        <w:rPr>
          <w:rFonts w:ascii="Times New Roman" w:hAnsi="Times New Roman" w:cs="Times New Roman"/>
        </w:rPr>
      </w:pPr>
      <w:r w:rsidRPr="00260D4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Ключевые слова:</w:t>
      </w:r>
      <w:r w:rsidRPr="00260D4E">
        <w:rPr>
          <w:rFonts w:ascii="Times New Roman" w:hAnsi="Times New Roman" w:cs="Times New Roman"/>
        </w:rPr>
        <w:t xml:space="preserve"> </w:t>
      </w:r>
      <w:r w:rsidR="00173D3A">
        <w:rPr>
          <w:rFonts w:ascii="Times New Roman" w:hAnsi="Times New Roman" w:cs="Times New Roman"/>
        </w:rPr>
        <w:t>«</w:t>
      </w:r>
      <w:r w:rsidR="00B92259" w:rsidRPr="00260D4E">
        <w:rPr>
          <w:rFonts w:ascii="Times New Roman" w:hAnsi="Times New Roman" w:cs="Times New Roman"/>
        </w:rPr>
        <w:t>1</w:t>
      </w:r>
      <w:proofErr w:type="gramStart"/>
      <w:r w:rsidR="00B92259" w:rsidRPr="00260D4E">
        <w:rPr>
          <w:rFonts w:ascii="Times New Roman" w:hAnsi="Times New Roman" w:cs="Times New Roman"/>
        </w:rPr>
        <w:t>С:Документооборот</w:t>
      </w:r>
      <w:proofErr w:type="gramEnd"/>
      <w:r w:rsidR="00173D3A">
        <w:rPr>
          <w:rFonts w:ascii="Times New Roman" w:hAnsi="Times New Roman" w:cs="Times New Roman"/>
        </w:rPr>
        <w:t>»</w:t>
      </w:r>
      <w:r w:rsidR="00B92259" w:rsidRPr="00260D4E">
        <w:rPr>
          <w:rFonts w:ascii="Times New Roman" w:hAnsi="Times New Roman" w:cs="Times New Roman"/>
        </w:rPr>
        <w:t xml:space="preserve">, </w:t>
      </w:r>
      <w:r w:rsidR="00173D3A">
        <w:rPr>
          <w:rFonts w:ascii="Times New Roman" w:hAnsi="Times New Roman" w:cs="Times New Roman"/>
        </w:rPr>
        <w:t>«</w:t>
      </w:r>
      <w:r w:rsidR="00B92259" w:rsidRPr="00260D4E">
        <w:rPr>
          <w:rFonts w:ascii="Times New Roman" w:hAnsi="Times New Roman" w:cs="Times New Roman"/>
        </w:rPr>
        <w:t>1С:ЗУП</w:t>
      </w:r>
      <w:r w:rsidR="00173D3A">
        <w:rPr>
          <w:rFonts w:ascii="Times New Roman" w:hAnsi="Times New Roman" w:cs="Times New Roman"/>
        </w:rPr>
        <w:t>»</w:t>
      </w:r>
      <w:r w:rsidR="00B92259" w:rsidRPr="00260D4E">
        <w:rPr>
          <w:rFonts w:ascii="Times New Roman" w:hAnsi="Times New Roman" w:cs="Times New Roman"/>
        </w:rPr>
        <w:t xml:space="preserve">, </w:t>
      </w:r>
      <w:r w:rsidRPr="00260D4E">
        <w:rPr>
          <w:rFonts w:ascii="Times New Roman" w:hAnsi="Times New Roman" w:cs="Times New Roman"/>
        </w:rPr>
        <w:t>кадровый</w:t>
      </w:r>
      <w:r w:rsidR="00173D3A">
        <w:rPr>
          <w:rFonts w:ascii="Times New Roman" w:hAnsi="Times New Roman" w:cs="Times New Roman"/>
        </w:rPr>
        <w:t>,</w:t>
      </w:r>
      <w:r w:rsidRPr="00260D4E">
        <w:rPr>
          <w:rFonts w:ascii="Times New Roman" w:hAnsi="Times New Roman" w:cs="Times New Roman"/>
        </w:rPr>
        <w:t xml:space="preserve"> электронный</w:t>
      </w:r>
      <w:r w:rsidR="00173D3A">
        <w:rPr>
          <w:rFonts w:ascii="Times New Roman" w:hAnsi="Times New Roman" w:cs="Times New Roman"/>
        </w:rPr>
        <w:t>,</w:t>
      </w:r>
      <w:r w:rsidRPr="00260D4E">
        <w:rPr>
          <w:rFonts w:ascii="Times New Roman" w:hAnsi="Times New Roman" w:cs="Times New Roman"/>
        </w:rPr>
        <w:t xml:space="preserve"> документооборот,</w:t>
      </w:r>
      <w:r w:rsidR="00173D3A">
        <w:rPr>
          <w:rFonts w:ascii="Times New Roman" w:hAnsi="Times New Roman" w:cs="Times New Roman"/>
        </w:rPr>
        <w:t xml:space="preserve"> </w:t>
      </w:r>
      <w:r w:rsidRPr="00260D4E">
        <w:rPr>
          <w:rFonts w:ascii="Times New Roman" w:hAnsi="Times New Roman" w:cs="Times New Roman"/>
        </w:rPr>
        <w:t>подпись, корпоративный</w:t>
      </w:r>
      <w:r w:rsidR="00173D3A">
        <w:rPr>
          <w:rFonts w:ascii="Times New Roman" w:hAnsi="Times New Roman" w:cs="Times New Roman"/>
        </w:rPr>
        <w:t>,</w:t>
      </w:r>
      <w:r w:rsidRPr="00260D4E">
        <w:rPr>
          <w:rFonts w:ascii="Times New Roman" w:hAnsi="Times New Roman" w:cs="Times New Roman"/>
        </w:rPr>
        <w:t xml:space="preserve"> личный</w:t>
      </w:r>
      <w:r w:rsidR="00173D3A">
        <w:rPr>
          <w:rFonts w:ascii="Times New Roman" w:hAnsi="Times New Roman" w:cs="Times New Roman"/>
        </w:rPr>
        <w:t>,</w:t>
      </w:r>
      <w:r w:rsidRPr="00260D4E">
        <w:rPr>
          <w:rFonts w:ascii="Times New Roman" w:hAnsi="Times New Roman" w:cs="Times New Roman"/>
        </w:rPr>
        <w:t xml:space="preserve"> кабинет</w:t>
      </w:r>
    </w:p>
    <w:p w14:paraId="44889524" w14:textId="0F97EE50" w:rsidR="00260D4E" w:rsidRPr="00553E9E" w:rsidRDefault="00260D4E" w:rsidP="00260D4E">
      <w:pPr>
        <w:rPr>
          <w:rFonts w:ascii="Times New Roman" w:hAnsi="Times New Roman" w:cs="Times New Roman"/>
          <w:lang w:val="en-US"/>
        </w:rPr>
      </w:pPr>
      <w:r w:rsidRPr="00D95736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>Keywords:</w:t>
      </w:r>
      <w:r w:rsidR="00B92259" w:rsidRPr="00B92259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 xml:space="preserve"> </w:t>
      </w:r>
      <w:r w:rsidR="00B92259" w:rsidRPr="00260D4E">
        <w:rPr>
          <w:rFonts w:ascii="Times New Roman" w:hAnsi="Times New Roman" w:cs="Times New Roman"/>
          <w:lang w:val="en-US"/>
        </w:rPr>
        <w:t>1</w:t>
      </w:r>
      <w:proofErr w:type="gramStart"/>
      <w:r w:rsidR="00B92259" w:rsidRPr="00260D4E">
        <w:rPr>
          <w:rFonts w:ascii="Times New Roman" w:hAnsi="Times New Roman" w:cs="Times New Roman"/>
          <w:lang w:val="en-US"/>
        </w:rPr>
        <w:t>C:Document</w:t>
      </w:r>
      <w:proofErr w:type="gramEnd"/>
      <w:r w:rsidR="00B92259" w:rsidRPr="00260D4E">
        <w:rPr>
          <w:rFonts w:ascii="Times New Roman" w:hAnsi="Times New Roman" w:cs="Times New Roman"/>
          <w:lang w:val="en-US"/>
        </w:rPr>
        <w:t xml:space="preserve"> Management</w:t>
      </w:r>
      <w:r w:rsidR="00B92259" w:rsidRPr="00B92259">
        <w:rPr>
          <w:rFonts w:ascii="Times New Roman" w:hAnsi="Times New Roman" w:cs="Times New Roman"/>
          <w:lang w:val="en-US"/>
        </w:rPr>
        <w:t xml:space="preserve">, </w:t>
      </w:r>
      <w:r w:rsidR="00B92259" w:rsidRPr="00260D4E">
        <w:rPr>
          <w:rFonts w:ascii="Times New Roman" w:hAnsi="Times New Roman" w:cs="Times New Roman"/>
          <w:lang w:val="en-US"/>
        </w:rPr>
        <w:t>1C:</w:t>
      </w:r>
      <w:r w:rsidR="00426AC9" w:rsidRPr="005B222E">
        <w:rPr>
          <w:lang w:val="en-US"/>
        </w:rPr>
        <w:t xml:space="preserve"> </w:t>
      </w:r>
      <w:r w:rsidR="00426AC9" w:rsidRPr="00426AC9">
        <w:rPr>
          <w:rFonts w:ascii="Times New Roman" w:hAnsi="Times New Roman" w:cs="Times New Roman"/>
          <w:lang w:val="en-US"/>
        </w:rPr>
        <w:t>Payroll and Staff For Public Institutions</w:t>
      </w:r>
      <w:r w:rsidR="00B92259" w:rsidRPr="00553E9E">
        <w:rPr>
          <w:rFonts w:ascii="Times New Roman" w:hAnsi="Times New Roman" w:cs="Times New Roman"/>
          <w:lang w:val="en-US"/>
        </w:rPr>
        <w:t>,</w:t>
      </w:r>
      <w:r w:rsidRPr="00260D4E">
        <w:rPr>
          <w:rFonts w:ascii="Times New Roman" w:hAnsi="Times New Roman" w:cs="Times New Roman"/>
          <w:lang w:val="en-US"/>
        </w:rPr>
        <w:t xml:space="preserve"> electronic </w:t>
      </w:r>
      <w:r w:rsidR="00426AC9">
        <w:rPr>
          <w:rFonts w:ascii="Times New Roman" w:hAnsi="Times New Roman" w:cs="Times New Roman"/>
          <w:lang w:val="en-US"/>
        </w:rPr>
        <w:t xml:space="preserve">HR </w:t>
      </w:r>
      <w:r w:rsidRPr="00260D4E">
        <w:rPr>
          <w:rFonts w:ascii="Times New Roman" w:hAnsi="Times New Roman" w:cs="Times New Roman"/>
          <w:lang w:val="en-US"/>
        </w:rPr>
        <w:t>document management, electronic signature, corporate personal account</w:t>
      </w:r>
    </w:p>
    <w:p w14:paraId="297F6030" w14:textId="7BEBDB38" w:rsidR="00D02A2E" w:rsidRPr="00260D4E" w:rsidRDefault="00260D4E" w:rsidP="00203001">
      <w:pPr>
        <w:pStyle w:val="01"/>
      </w:pPr>
      <w:r w:rsidRPr="00260D4E">
        <w:t>В условиях масштабной цифровой трансформации образовательных организаций особое значение приобретает автоматизация кадровых процессов. Для крупного вуза с распределённой структурой, так</w:t>
      </w:r>
      <w:r w:rsidR="00D02A2E">
        <w:t>ого</w:t>
      </w:r>
      <w:r w:rsidRPr="00260D4E">
        <w:t xml:space="preserve"> как НИУ ВШЭ, </w:t>
      </w:r>
      <w:r w:rsidR="00D02A2E" w:rsidRPr="004B5B0B">
        <w:t xml:space="preserve">ключевыми задачами являются повышение доступности кадровых </w:t>
      </w:r>
      <w:r w:rsidR="00F067B7">
        <w:t>услуг</w:t>
      </w:r>
      <w:r w:rsidR="00D02A2E" w:rsidRPr="004B5B0B">
        <w:t xml:space="preserve"> при сохранении высокого качества и сокращение трудозатрат сотрудников кадровых подразделений.</w:t>
      </w:r>
    </w:p>
    <w:p w14:paraId="75EF2FCA" w14:textId="675E3238" w:rsidR="00260D4E" w:rsidRDefault="00260D4E" w:rsidP="00203001">
      <w:pPr>
        <w:pStyle w:val="01"/>
      </w:pPr>
      <w:r w:rsidRPr="00260D4E">
        <w:t>Цель работы</w:t>
      </w:r>
      <w:r w:rsidR="00D45BA4">
        <w:t>:</w:t>
      </w:r>
      <w:r w:rsidRPr="00260D4E">
        <w:t xml:space="preserve"> </w:t>
      </w:r>
      <w:r w:rsidR="00D45BA4">
        <w:t>описать опыт</w:t>
      </w:r>
      <w:r w:rsidRPr="00260D4E">
        <w:t xml:space="preserve"> внедрения </w:t>
      </w:r>
      <w:r w:rsidR="00413829">
        <w:t xml:space="preserve">КЭДО и </w:t>
      </w:r>
      <w:r w:rsidRPr="00260D4E">
        <w:t>цифровых кадровых сервисов</w:t>
      </w:r>
      <w:r w:rsidR="008F1043">
        <w:t xml:space="preserve"> на базе программных продуктов «1</w:t>
      </w:r>
      <w:proofErr w:type="gramStart"/>
      <w:r w:rsidR="008F1043">
        <w:t>С</w:t>
      </w:r>
      <w:r w:rsidR="000952C8">
        <w:t>:Предприятие</w:t>
      </w:r>
      <w:proofErr w:type="gramEnd"/>
      <w:r w:rsidR="008F1043">
        <w:t>»</w:t>
      </w:r>
      <w:r w:rsidRPr="00260D4E">
        <w:t xml:space="preserve"> </w:t>
      </w:r>
      <w:r w:rsidR="005320E7" w:rsidRPr="005320E7">
        <w:t>в Национальном исследовательском университете «Высшая школа экономики</w:t>
      </w:r>
      <w:r w:rsidR="008F1043">
        <w:t>».</w:t>
      </w:r>
    </w:p>
    <w:p w14:paraId="1CEB8918" w14:textId="026B63CB" w:rsidR="009F66B7" w:rsidRDefault="009F66B7" w:rsidP="00203001">
      <w:pPr>
        <w:pStyle w:val="01"/>
      </w:pPr>
      <w:r w:rsidRPr="009F66B7">
        <w:t>Контекст и предпосылки</w:t>
      </w:r>
      <w:r w:rsidR="00F067B7">
        <w:t xml:space="preserve"> реализованн</w:t>
      </w:r>
      <w:r w:rsidR="003C4EC0">
        <w:t>ых</w:t>
      </w:r>
      <w:r w:rsidRPr="009F66B7">
        <w:t xml:space="preserve"> внедрени</w:t>
      </w:r>
      <w:r w:rsidR="003C4EC0">
        <w:t>й</w:t>
      </w:r>
      <w:r w:rsidRPr="009F66B7">
        <w:t xml:space="preserve"> в </w:t>
      </w:r>
      <w:r w:rsidR="000000C1" w:rsidRPr="005320E7">
        <w:t>Национальном исследовательском университете «Высшая школа экономики</w:t>
      </w:r>
      <w:r w:rsidR="000000C1">
        <w:t>»</w:t>
      </w:r>
      <w:r w:rsidR="00DE463E">
        <w:t>:</w:t>
      </w:r>
    </w:p>
    <w:p w14:paraId="45E104D6" w14:textId="648838DC" w:rsidR="002545F5" w:rsidRPr="00F067B7" w:rsidRDefault="002545F5" w:rsidP="00F067B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067B7">
        <w:rPr>
          <w:rFonts w:ascii="Times New Roman" w:hAnsi="Times New Roman" w:cs="Times New Roman"/>
          <w:b/>
          <w:bCs/>
        </w:rPr>
        <w:t>Обязанность НИУ ВШЭ обеспечивать своевременное ознакомление работников с кадровыми документами.</w:t>
      </w:r>
    </w:p>
    <w:p w14:paraId="66F5741C" w14:textId="6A73DA66" w:rsidR="00DE463E" w:rsidRPr="001E4C0F" w:rsidRDefault="00203D3C" w:rsidP="00203001">
      <w:pPr>
        <w:pStyle w:val="01"/>
      </w:pPr>
      <w:r w:rsidRPr="00203D3C">
        <w:t xml:space="preserve">В Московском кампусе Университета работает около 11 000 человек, которых обслуживают 16 кадровых специалистов. На одного кадрового специалиста приходится примерно 670 работников. В 2023 году для кадрового обеспечения деятельности Университета Управлением персонала было создано около 61 800 документов. </w:t>
      </w:r>
    </w:p>
    <w:p w14:paraId="0B9E7481" w14:textId="77777777" w:rsidR="006457EE" w:rsidRPr="001C109A" w:rsidRDefault="006457EE" w:rsidP="00203001">
      <w:pPr>
        <w:pStyle w:val="01"/>
      </w:pPr>
      <w:r w:rsidRPr="001C109A">
        <w:t xml:space="preserve">С каждым документом работник должен быть письменно ознакомлен в обязательном порядке в соответствии с установленными сроками ТК РФ. Кадровый специалист тратит ~56 рабочих дней в год (37 рабочих часов в месяц) на организацию подписания документов работником. </w:t>
      </w:r>
    </w:p>
    <w:p w14:paraId="58E83481" w14:textId="17255A39" w:rsidR="006457EE" w:rsidRPr="006457EE" w:rsidRDefault="006457EE" w:rsidP="006457EE">
      <w:pPr>
        <w:jc w:val="both"/>
        <w:rPr>
          <w:rFonts w:ascii="Times New Roman" w:hAnsi="Times New Roman" w:cs="Times New Roman"/>
        </w:rPr>
      </w:pPr>
      <w:r w:rsidRPr="006457EE">
        <w:rPr>
          <w:rFonts w:ascii="Times New Roman" w:hAnsi="Times New Roman" w:cs="Times New Roman"/>
        </w:rPr>
        <w:lastRenderedPageBreak/>
        <w:t xml:space="preserve">На каждого работника Университета в среднем приходится 6 кадровых документов в год. С </w:t>
      </w:r>
      <w:r w:rsidR="00037035">
        <w:rPr>
          <w:rFonts w:ascii="Times New Roman" w:hAnsi="Times New Roman" w:cs="Times New Roman"/>
        </w:rPr>
        <w:t>у</w:t>
      </w:r>
      <w:r w:rsidRPr="006457EE">
        <w:rPr>
          <w:rFonts w:ascii="Times New Roman" w:hAnsi="Times New Roman" w:cs="Times New Roman"/>
        </w:rPr>
        <w:t xml:space="preserve">чётом </w:t>
      </w:r>
      <w:r w:rsidR="00037035">
        <w:rPr>
          <w:rFonts w:ascii="Times New Roman" w:hAnsi="Times New Roman" w:cs="Times New Roman"/>
        </w:rPr>
        <w:t xml:space="preserve">территориальной </w:t>
      </w:r>
      <w:proofErr w:type="spellStart"/>
      <w:r w:rsidR="00037035">
        <w:rPr>
          <w:rFonts w:ascii="Times New Roman" w:hAnsi="Times New Roman" w:cs="Times New Roman"/>
        </w:rPr>
        <w:t>распределенности</w:t>
      </w:r>
      <w:proofErr w:type="spellEnd"/>
      <w:r w:rsidR="00037035">
        <w:rPr>
          <w:rFonts w:ascii="Times New Roman" w:hAnsi="Times New Roman" w:cs="Times New Roman"/>
        </w:rPr>
        <w:t xml:space="preserve"> зданий Университета по городу Москва</w:t>
      </w:r>
      <w:r w:rsidRPr="006457EE">
        <w:rPr>
          <w:rFonts w:ascii="Times New Roman" w:hAnsi="Times New Roman" w:cs="Times New Roman"/>
        </w:rPr>
        <w:t xml:space="preserve"> работник должен потратить на посещение </w:t>
      </w:r>
      <w:r w:rsidR="00037035">
        <w:rPr>
          <w:rFonts w:ascii="Times New Roman" w:hAnsi="Times New Roman" w:cs="Times New Roman"/>
        </w:rPr>
        <w:t xml:space="preserve">кадрового центра </w:t>
      </w:r>
      <w:r w:rsidRPr="006457EE">
        <w:rPr>
          <w:rFonts w:ascii="Times New Roman" w:hAnsi="Times New Roman" w:cs="Times New Roman"/>
        </w:rPr>
        <w:t>и подпись документов ~9 часов рабочего времени в год.</w:t>
      </w:r>
    </w:p>
    <w:p w14:paraId="2F9AC179" w14:textId="5F33292E" w:rsidR="00203D3C" w:rsidRDefault="006457EE" w:rsidP="00203001">
      <w:pPr>
        <w:pStyle w:val="01"/>
      </w:pPr>
      <w:r w:rsidRPr="006457EE">
        <w:t>Для работы с дистанционными работниками используется курьерская и почтовая доставка, что требует времени и усилий кадровых специалистов на подготовку отправлений, а также финансовых затрат на саму отправку. В 2023 году на отправления Почтой России Управление персонала затратило более 800 тыс. руб. Ежедневно специалист Управления персонала затрачивает 2 часа на посещение Почты России.</w:t>
      </w:r>
    </w:p>
    <w:p w14:paraId="32DCAB0C" w14:textId="77777777" w:rsidR="007049CF" w:rsidRPr="00D20D7B" w:rsidRDefault="007049CF" w:rsidP="001C109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20D7B">
        <w:rPr>
          <w:rFonts w:ascii="Times New Roman" w:hAnsi="Times New Roman" w:cs="Times New Roman"/>
          <w:b/>
          <w:bCs/>
        </w:rPr>
        <w:t>Обязанность НИУ ВШЭ обеспечивать своевременное подписание кадровых документов со стороны НИУ ВШЭ лицами, обладающими правами работодателя.</w:t>
      </w:r>
    </w:p>
    <w:p w14:paraId="03F87F28" w14:textId="7EC64030" w:rsidR="007049CF" w:rsidRDefault="007049CF" w:rsidP="00203001">
      <w:pPr>
        <w:pStyle w:val="01"/>
      </w:pPr>
      <w:r w:rsidRPr="007049CF">
        <w:t>В НИУ ВШЭ работает более 50 лиц, обладающих правами работодателя, размещенных в разных зданиях. На передачу и получение кадровых документов от работодателей затрачивается большое количество времени.</w:t>
      </w:r>
    </w:p>
    <w:p w14:paraId="1190034E" w14:textId="77777777" w:rsidR="00DA3E06" w:rsidRPr="00DA3E06" w:rsidRDefault="00DA3E06" w:rsidP="00DA3E06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A3E06">
        <w:rPr>
          <w:rFonts w:ascii="Times New Roman" w:hAnsi="Times New Roman" w:cs="Times New Roman"/>
          <w:b/>
          <w:bCs/>
        </w:rPr>
        <w:t>Обязанность НИУ ВШЭ по обеспечению хранения кадровых документов сроком до 75 лет в соответствии с законодательством РФ об архивном деле.</w:t>
      </w:r>
    </w:p>
    <w:p w14:paraId="5CDB854D" w14:textId="77777777" w:rsidR="00DA3E06" w:rsidRDefault="00DA3E06" w:rsidP="00203001">
      <w:pPr>
        <w:pStyle w:val="01"/>
      </w:pPr>
      <w:r>
        <w:t>Кадровые специалисты Управления персонала ежедневно формируют личные дела работников Университета, затрачивая на это до 18 часов в месяц.</w:t>
      </w:r>
    </w:p>
    <w:p w14:paraId="6C95BD20" w14:textId="77777777" w:rsidR="00DA3E06" w:rsidRDefault="00DA3E06" w:rsidP="00203001">
      <w:pPr>
        <w:pStyle w:val="01"/>
      </w:pPr>
      <w:r>
        <w:t xml:space="preserve"> Для хранения личных дел используется 5 помещений НИУ ВШЭ и 25 полноразмерных шкафов для хранения документов. </w:t>
      </w:r>
    </w:p>
    <w:p w14:paraId="478572E1" w14:textId="77777777" w:rsidR="00DA3E06" w:rsidRDefault="00DA3E06" w:rsidP="00203001">
      <w:pPr>
        <w:pStyle w:val="01"/>
      </w:pPr>
      <w:r>
        <w:t>Порядок действий для правильного хранения документов:</w:t>
      </w:r>
    </w:p>
    <w:p w14:paraId="6594FE1F" w14:textId="77777777" w:rsidR="00DA3E06" w:rsidRDefault="00DA3E06" w:rsidP="00203001">
      <w:pPr>
        <w:pStyle w:val="01"/>
      </w:pPr>
      <w:r>
        <w:t>1. Нумерация листов в личном деле.</w:t>
      </w:r>
    </w:p>
    <w:p w14:paraId="1FE5EA0B" w14:textId="77777777" w:rsidR="00DA3E06" w:rsidRDefault="00DA3E06" w:rsidP="00203001">
      <w:pPr>
        <w:pStyle w:val="01"/>
      </w:pPr>
      <w:r>
        <w:t>2. Составление внутренней описи на документы, входящие в состав дела.</w:t>
      </w:r>
    </w:p>
    <w:p w14:paraId="5250685C" w14:textId="77777777" w:rsidR="00DA3E06" w:rsidRDefault="00DA3E06" w:rsidP="00203001">
      <w:pPr>
        <w:pStyle w:val="01"/>
      </w:pPr>
      <w:r>
        <w:t>3. Составление описи дел, подлежащих хранению.</w:t>
      </w:r>
    </w:p>
    <w:p w14:paraId="71C06C62" w14:textId="77777777" w:rsidR="00DA3E06" w:rsidRDefault="00DA3E06" w:rsidP="00203001">
      <w:pPr>
        <w:pStyle w:val="01"/>
      </w:pPr>
      <w:r>
        <w:t>4. Переплет (сшивка) документов.</w:t>
      </w:r>
    </w:p>
    <w:p w14:paraId="7AA4CABE" w14:textId="7E0AD911" w:rsidR="00DA3E06" w:rsidRDefault="00DA3E06" w:rsidP="00203001">
      <w:pPr>
        <w:pStyle w:val="01"/>
      </w:pPr>
      <w:r>
        <w:t>5. Оформление обложки дела.</w:t>
      </w:r>
    </w:p>
    <w:p w14:paraId="18F64EE8" w14:textId="77777777" w:rsidR="005B29D6" w:rsidRDefault="005B29D6" w:rsidP="00203001">
      <w:pPr>
        <w:pStyle w:val="01"/>
      </w:pPr>
    </w:p>
    <w:p w14:paraId="5BA05093" w14:textId="64973FA3" w:rsidR="00B21CF5" w:rsidRDefault="00B21CF5" w:rsidP="00203001">
      <w:pPr>
        <w:pStyle w:val="01"/>
      </w:pPr>
      <w:r w:rsidRPr="00C568F4">
        <w:t>Указанные выше проблемы планировалось решить путем</w:t>
      </w:r>
      <w:r w:rsidR="00A7276C">
        <w:t xml:space="preserve"> реализации кадрового электронного документооборота</w:t>
      </w:r>
      <w:r w:rsidRPr="00C568F4">
        <w:t xml:space="preserve"> </w:t>
      </w:r>
      <w:r w:rsidR="00D939CD">
        <w:t xml:space="preserve">на базе </w:t>
      </w:r>
      <w:r w:rsidR="005B29D6">
        <w:t xml:space="preserve">действующей </w:t>
      </w:r>
      <w:r w:rsidR="00FE33B5">
        <w:t xml:space="preserve">конфигурации </w:t>
      </w:r>
      <w:r w:rsidR="00510E5B" w:rsidRPr="00510E5B">
        <w:t>«1</w:t>
      </w:r>
      <w:proofErr w:type="gramStart"/>
      <w:r w:rsidR="00510E5B" w:rsidRPr="00510E5B">
        <w:t>С:Зарплата</w:t>
      </w:r>
      <w:proofErr w:type="gramEnd"/>
      <w:r w:rsidR="00510E5B" w:rsidRPr="00510E5B">
        <w:t xml:space="preserve"> и кадры государственного учреждения»</w:t>
      </w:r>
      <w:r w:rsidR="00727AF2">
        <w:t xml:space="preserve">, </w:t>
      </w:r>
      <w:r w:rsidR="00510E5B">
        <w:t>«</w:t>
      </w:r>
      <w:r w:rsidR="00703B50" w:rsidRPr="00C568F4">
        <w:t>1С:Документооборот</w:t>
      </w:r>
      <w:r w:rsidR="00510E5B">
        <w:t>»</w:t>
      </w:r>
      <w:r w:rsidR="00703B50" w:rsidRPr="00C568F4">
        <w:t xml:space="preserve"> </w:t>
      </w:r>
      <w:r w:rsidR="00167146">
        <w:t>и</w:t>
      </w:r>
      <w:r w:rsidR="00096086">
        <w:t xml:space="preserve"> </w:t>
      </w:r>
      <w:r w:rsidR="009058BD">
        <w:t>интеграции</w:t>
      </w:r>
      <w:r w:rsidR="00417E5C">
        <w:t xml:space="preserve"> с</w:t>
      </w:r>
      <w:r w:rsidR="00167146">
        <w:t xml:space="preserve"> </w:t>
      </w:r>
      <w:r w:rsidR="00417E5C">
        <w:t>платформой</w:t>
      </w:r>
      <w:r w:rsidR="00167146">
        <w:t xml:space="preserve"> </w:t>
      </w:r>
      <w:r w:rsidR="00307CA8">
        <w:t>«</w:t>
      </w:r>
      <w:proofErr w:type="spellStart"/>
      <w:r w:rsidR="00167146">
        <w:t>Госключ</w:t>
      </w:r>
      <w:proofErr w:type="spellEnd"/>
      <w:r w:rsidR="00307CA8">
        <w:t>»</w:t>
      </w:r>
      <w:r w:rsidR="00167146">
        <w:t>.</w:t>
      </w:r>
    </w:p>
    <w:p w14:paraId="10DFB7A0" w14:textId="7EAFE6E0" w:rsidR="003F0601" w:rsidRDefault="00F31FAC" w:rsidP="00203001">
      <w:pPr>
        <w:pStyle w:val="01"/>
      </w:pPr>
      <w:r>
        <w:t>Общий п</w:t>
      </w:r>
      <w:r w:rsidR="003F0601" w:rsidRPr="00913147">
        <w:t>лан проекта включал в себя следующие этапы:</w:t>
      </w:r>
    </w:p>
    <w:p w14:paraId="172B80DF" w14:textId="19712B55" w:rsidR="001D191F" w:rsidRDefault="007039D1" w:rsidP="001D191F">
      <w:pPr>
        <w:pStyle w:val="a"/>
        <w:rPr>
          <w:sz w:val="24"/>
          <w:szCs w:val="24"/>
        </w:rPr>
      </w:pPr>
      <w:r w:rsidRPr="007039D1">
        <w:rPr>
          <w:sz w:val="24"/>
          <w:szCs w:val="24"/>
        </w:rPr>
        <w:t>Сформулирована идея продукта, подготовлено обоснование его полезности</w:t>
      </w:r>
      <w:r w:rsidR="00307CA8">
        <w:rPr>
          <w:sz w:val="24"/>
          <w:szCs w:val="24"/>
        </w:rPr>
        <w:t>.</w:t>
      </w:r>
    </w:p>
    <w:p w14:paraId="437C32F2" w14:textId="25980A90" w:rsidR="007039D1" w:rsidRPr="001D191F" w:rsidRDefault="006B604D" w:rsidP="001D191F">
      <w:pPr>
        <w:pStyle w:val="a"/>
        <w:rPr>
          <w:sz w:val="24"/>
          <w:szCs w:val="24"/>
        </w:rPr>
      </w:pPr>
      <w:r w:rsidRPr="001D191F">
        <w:rPr>
          <w:sz w:val="24"/>
          <w:szCs w:val="24"/>
        </w:rPr>
        <w:t>Готова концепция продукта</w:t>
      </w:r>
      <w:r w:rsidR="00307CA8">
        <w:rPr>
          <w:sz w:val="24"/>
          <w:szCs w:val="24"/>
        </w:rPr>
        <w:t>.</w:t>
      </w:r>
    </w:p>
    <w:p w14:paraId="76786638" w14:textId="54D9F002" w:rsidR="00D4317C" w:rsidRPr="001D191F" w:rsidRDefault="00D4317C" w:rsidP="001D191F">
      <w:pPr>
        <w:pStyle w:val="a"/>
        <w:rPr>
          <w:sz w:val="24"/>
          <w:szCs w:val="24"/>
        </w:rPr>
      </w:pPr>
      <w:r w:rsidRPr="00D4317C">
        <w:rPr>
          <w:sz w:val="24"/>
          <w:szCs w:val="24"/>
        </w:rPr>
        <w:t>Изготовлен макетный образец и продемонстрированы его ключевые характеристики</w:t>
      </w:r>
      <w:r w:rsidR="00307CA8">
        <w:rPr>
          <w:sz w:val="24"/>
          <w:szCs w:val="24"/>
        </w:rPr>
        <w:t>.</w:t>
      </w:r>
    </w:p>
    <w:p w14:paraId="4940A5A4" w14:textId="47D95152" w:rsidR="00D4317C" w:rsidRPr="001D191F" w:rsidRDefault="00D4317C" w:rsidP="001D191F">
      <w:pPr>
        <w:pStyle w:val="a"/>
        <w:rPr>
          <w:sz w:val="24"/>
          <w:szCs w:val="24"/>
        </w:rPr>
      </w:pPr>
      <w:r w:rsidRPr="00D4317C">
        <w:rPr>
          <w:sz w:val="24"/>
          <w:szCs w:val="24"/>
        </w:rPr>
        <w:t>Проведены испытания базовых функций</w:t>
      </w:r>
      <w:r w:rsidR="00307CA8">
        <w:rPr>
          <w:sz w:val="24"/>
          <w:szCs w:val="24"/>
        </w:rPr>
        <w:t>.</w:t>
      </w:r>
    </w:p>
    <w:p w14:paraId="513D7120" w14:textId="0F02FBBA" w:rsidR="00D4317C" w:rsidRPr="001D191F" w:rsidRDefault="00D4317C" w:rsidP="001D191F">
      <w:pPr>
        <w:pStyle w:val="a"/>
        <w:rPr>
          <w:sz w:val="24"/>
          <w:szCs w:val="24"/>
        </w:rPr>
      </w:pPr>
      <w:r w:rsidRPr="00D4317C">
        <w:rPr>
          <w:sz w:val="24"/>
          <w:szCs w:val="24"/>
        </w:rPr>
        <w:t>Изготовлен экспериментальный образец в реальном масштабе</w:t>
      </w:r>
      <w:r w:rsidR="00307CA8">
        <w:rPr>
          <w:sz w:val="24"/>
          <w:szCs w:val="24"/>
        </w:rPr>
        <w:t>.</w:t>
      </w:r>
    </w:p>
    <w:p w14:paraId="67E4BD76" w14:textId="007FB8D6" w:rsidR="00D4317C" w:rsidRPr="00C74C2F" w:rsidRDefault="00D4317C" w:rsidP="001D191F">
      <w:pPr>
        <w:pStyle w:val="a"/>
        <w:rPr>
          <w:rFonts w:eastAsia="Calibri"/>
          <w:color w:val="333399"/>
          <w:shd w:val="clear" w:color="auto" w:fill="FFFFFF"/>
        </w:rPr>
      </w:pPr>
      <w:r w:rsidRPr="00D4317C">
        <w:rPr>
          <w:sz w:val="24"/>
          <w:szCs w:val="24"/>
        </w:rPr>
        <w:t>Изготовлен полнофункциональный образец на</w:t>
      </w:r>
      <w:r w:rsidRPr="00D4317C">
        <w:rPr>
          <w:rFonts w:eastAsia="Calibri"/>
          <w:color w:val="333399"/>
          <w:shd w:val="clear" w:color="auto" w:fill="FFFFFF"/>
        </w:rPr>
        <w:t xml:space="preserve"> </w:t>
      </w:r>
      <w:r w:rsidRPr="00D4317C">
        <w:rPr>
          <w:sz w:val="24"/>
          <w:szCs w:val="24"/>
        </w:rPr>
        <w:t>пилотно</w:t>
      </w:r>
      <w:r w:rsidR="00307CA8">
        <w:rPr>
          <w:sz w:val="24"/>
          <w:szCs w:val="24"/>
        </w:rPr>
        <w:t>м</w:t>
      </w:r>
      <w:r w:rsidRPr="00D4317C">
        <w:rPr>
          <w:sz w:val="24"/>
          <w:szCs w:val="24"/>
        </w:rPr>
        <w:t xml:space="preserve"> </w:t>
      </w:r>
      <w:r w:rsidR="0078691C">
        <w:rPr>
          <w:sz w:val="24"/>
          <w:szCs w:val="24"/>
        </w:rPr>
        <w:t>процессе</w:t>
      </w:r>
      <w:r w:rsidR="00307CA8">
        <w:rPr>
          <w:sz w:val="24"/>
          <w:szCs w:val="24"/>
        </w:rPr>
        <w:t>.</w:t>
      </w:r>
    </w:p>
    <w:p w14:paraId="66CF64E7" w14:textId="77777777" w:rsidR="00C74C2F" w:rsidRDefault="00C74C2F" w:rsidP="00C74C2F">
      <w:pPr>
        <w:pStyle w:val="a"/>
        <w:numPr>
          <w:ilvl w:val="0"/>
          <w:numId w:val="0"/>
        </w:numPr>
        <w:ind w:left="720" w:hanging="360"/>
        <w:rPr>
          <w:sz w:val="24"/>
          <w:szCs w:val="24"/>
        </w:rPr>
      </w:pPr>
    </w:p>
    <w:p w14:paraId="011DDC16" w14:textId="09113142" w:rsidR="00A575B2" w:rsidRDefault="00A575B2" w:rsidP="00203001">
      <w:pPr>
        <w:pStyle w:val="01"/>
        <w:rPr>
          <w:shd w:val="clear" w:color="auto" w:fill="auto"/>
        </w:rPr>
      </w:pPr>
      <w:r w:rsidRPr="00A575B2">
        <w:rPr>
          <w:shd w:val="clear" w:color="auto" w:fill="auto"/>
        </w:rPr>
        <w:t xml:space="preserve">В </w:t>
      </w:r>
      <w:r>
        <w:rPr>
          <w:shd w:val="clear" w:color="auto" w:fill="auto"/>
        </w:rPr>
        <w:t>данно</w:t>
      </w:r>
      <w:r w:rsidR="00857579">
        <w:rPr>
          <w:shd w:val="clear" w:color="auto" w:fill="auto"/>
        </w:rPr>
        <w:t>й</w:t>
      </w:r>
      <w:r w:rsidRPr="00A575B2">
        <w:rPr>
          <w:shd w:val="clear" w:color="auto" w:fill="auto"/>
        </w:rPr>
        <w:t xml:space="preserve"> </w:t>
      </w:r>
      <w:r>
        <w:rPr>
          <w:shd w:val="clear" w:color="auto" w:fill="auto"/>
        </w:rPr>
        <w:t>работе</w:t>
      </w:r>
      <w:r w:rsidRPr="00A575B2">
        <w:rPr>
          <w:shd w:val="clear" w:color="auto" w:fill="auto"/>
        </w:rPr>
        <w:t xml:space="preserve"> мы </w:t>
      </w:r>
      <w:r>
        <w:rPr>
          <w:shd w:val="clear" w:color="auto" w:fill="auto"/>
        </w:rPr>
        <w:t>опишем</w:t>
      </w:r>
      <w:r w:rsidRPr="00A575B2">
        <w:rPr>
          <w:shd w:val="clear" w:color="auto" w:fill="auto"/>
        </w:rPr>
        <w:t xml:space="preserve"> несколько нововведений, которые были внедрены в результате запланированных изменений.</w:t>
      </w:r>
    </w:p>
    <w:p w14:paraId="61105BF8" w14:textId="77777777" w:rsidR="00A575B2" w:rsidRDefault="00A575B2" w:rsidP="00203001">
      <w:pPr>
        <w:pStyle w:val="01"/>
        <w:rPr>
          <w:shd w:val="clear" w:color="auto" w:fill="auto"/>
        </w:rPr>
      </w:pPr>
    </w:p>
    <w:p w14:paraId="08664160" w14:textId="1385E3C0" w:rsidR="00BF183F" w:rsidRPr="00D4317C" w:rsidRDefault="00BF183F" w:rsidP="00203001">
      <w:pPr>
        <w:pStyle w:val="01"/>
      </w:pPr>
      <w:r w:rsidRPr="005D0A87">
        <w:t xml:space="preserve">Предоставление документов кандидатом при первичном приёме на работу посредством корпоративного личного кабинета и </w:t>
      </w:r>
      <w:r w:rsidR="00307CA8">
        <w:t>«</w:t>
      </w:r>
      <w:r w:rsidRPr="005D0A87">
        <w:t>1</w:t>
      </w:r>
      <w:proofErr w:type="gramStart"/>
      <w:r w:rsidRPr="005D0A87">
        <w:t>С:Документооборот</w:t>
      </w:r>
      <w:proofErr w:type="gramEnd"/>
      <w:r w:rsidR="00307CA8">
        <w:t>»</w:t>
      </w:r>
    </w:p>
    <w:p w14:paraId="55E6A557" w14:textId="04440CCA" w:rsidR="00BF183F" w:rsidRPr="00913147" w:rsidRDefault="00BF183F" w:rsidP="00203001">
      <w:pPr>
        <w:pStyle w:val="01"/>
      </w:pPr>
      <w:r w:rsidRPr="00913147">
        <w:t xml:space="preserve">В ходе реализации проекта были выполнены следующие </w:t>
      </w:r>
      <w:r>
        <w:t>работы</w:t>
      </w:r>
      <w:r w:rsidR="00027699">
        <w:t>:</w:t>
      </w:r>
    </w:p>
    <w:p w14:paraId="623FCBFC" w14:textId="29FC919B" w:rsidR="00027699" w:rsidRDefault="00D769F0" w:rsidP="00BF183F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4233FA">
        <w:rPr>
          <w:sz w:val="24"/>
          <w:szCs w:val="24"/>
        </w:rPr>
        <w:t xml:space="preserve">корпоративном </w:t>
      </w:r>
      <w:r>
        <w:rPr>
          <w:sz w:val="24"/>
          <w:szCs w:val="24"/>
        </w:rPr>
        <w:t>личном кабинете р</w:t>
      </w:r>
      <w:r w:rsidR="00027699">
        <w:rPr>
          <w:sz w:val="24"/>
          <w:szCs w:val="24"/>
        </w:rPr>
        <w:t>азработана онлайн-анкета для сбора</w:t>
      </w:r>
      <w:r w:rsidR="00DB6710">
        <w:rPr>
          <w:sz w:val="24"/>
          <w:szCs w:val="24"/>
        </w:rPr>
        <w:t xml:space="preserve"> данных и</w:t>
      </w:r>
      <w:r w:rsidR="00027699">
        <w:rPr>
          <w:sz w:val="24"/>
          <w:szCs w:val="24"/>
        </w:rPr>
        <w:t xml:space="preserve"> документов трудоустраивающего кандидата</w:t>
      </w:r>
      <w:r w:rsidR="004233FA">
        <w:rPr>
          <w:sz w:val="24"/>
          <w:szCs w:val="24"/>
        </w:rPr>
        <w:t>.</w:t>
      </w:r>
    </w:p>
    <w:p w14:paraId="76BE2EB7" w14:textId="29A4E053" w:rsidR="00D322BB" w:rsidRDefault="00D322BB" w:rsidP="00BF183F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Разработан механизм обмена </w:t>
      </w:r>
      <w:r w:rsidR="00DB6710">
        <w:rPr>
          <w:sz w:val="24"/>
          <w:szCs w:val="24"/>
        </w:rPr>
        <w:t xml:space="preserve">данных </w:t>
      </w:r>
      <w:r w:rsidR="00D769F0">
        <w:rPr>
          <w:sz w:val="24"/>
          <w:szCs w:val="24"/>
        </w:rPr>
        <w:t xml:space="preserve">онлайн-анкеты и </w:t>
      </w:r>
      <w:r w:rsidR="00307CA8">
        <w:rPr>
          <w:sz w:val="24"/>
          <w:szCs w:val="24"/>
        </w:rPr>
        <w:t>«</w:t>
      </w:r>
      <w:r w:rsidR="00D769F0" w:rsidRPr="00E75154">
        <w:rPr>
          <w:sz w:val="24"/>
          <w:szCs w:val="24"/>
        </w:rPr>
        <w:t>1</w:t>
      </w:r>
      <w:proofErr w:type="gramStart"/>
      <w:r w:rsidR="00D769F0" w:rsidRPr="00E75154">
        <w:rPr>
          <w:sz w:val="24"/>
          <w:szCs w:val="24"/>
        </w:rPr>
        <w:t>С:Документооборот</w:t>
      </w:r>
      <w:proofErr w:type="gramEnd"/>
      <w:r w:rsidR="00307CA8">
        <w:rPr>
          <w:sz w:val="24"/>
          <w:szCs w:val="24"/>
        </w:rPr>
        <w:t>»</w:t>
      </w:r>
      <w:r w:rsidR="004233FA">
        <w:rPr>
          <w:sz w:val="24"/>
          <w:szCs w:val="24"/>
        </w:rPr>
        <w:t>.</w:t>
      </w:r>
    </w:p>
    <w:p w14:paraId="4EFFE8C1" w14:textId="28E56E4E" w:rsidR="00E75154" w:rsidRPr="00E75154" w:rsidRDefault="00ED15AF" w:rsidP="00E75154">
      <w:pPr>
        <w:pStyle w:val="a"/>
        <w:rPr>
          <w:sz w:val="24"/>
          <w:szCs w:val="24"/>
        </w:rPr>
      </w:pPr>
      <w:r w:rsidRPr="00E75154">
        <w:rPr>
          <w:sz w:val="24"/>
          <w:szCs w:val="24"/>
        </w:rPr>
        <w:t xml:space="preserve">Расширено наполнение карточки физического лица </w:t>
      </w:r>
      <w:r w:rsidR="00E75154" w:rsidRPr="00E75154">
        <w:rPr>
          <w:sz w:val="24"/>
          <w:szCs w:val="24"/>
        </w:rPr>
        <w:t xml:space="preserve">в </w:t>
      </w:r>
      <w:r w:rsidR="00307CA8">
        <w:rPr>
          <w:sz w:val="24"/>
          <w:szCs w:val="24"/>
        </w:rPr>
        <w:t>«</w:t>
      </w:r>
      <w:r w:rsidR="00307CA8" w:rsidRPr="00E75154">
        <w:rPr>
          <w:sz w:val="24"/>
          <w:szCs w:val="24"/>
        </w:rPr>
        <w:t>1</w:t>
      </w:r>
      <w:proofErr w:type="gramStart"/>
      <w:r w:rsidR="00307CA8" w:rsidRPr="00E75154">
        <w:rPr>
          <w:sz w:val="24"/>
          <w:szCs w:val="24"/>
        </w:rPr>
        <w:t>С:Документооборот</w:t>
      </w:r>
      <w:proofErr w:type="gramEnd"/>
      <w:r w:rsidR="00307CA8">
        <w:rPr>
          <w:sz w:val="24"/>
          <w:szCs w:val="24"/>
        </w:rPr>
        <w:t>»</w:t>
      </w:r>
      <w:r w:rsidR="004233FA">
        <w:rPr>
          <w:sz w:val="24"/>
          <w:szCs w:val="24"/>
        </w:rPr>
        <w:t xml:space="preserve"> для получения данных</w:t>
      </w:r>
      <w:r w:rsidR="007542CE">
        <w:rPr>
          <w:sz w:val="24"/>
          <w:szCs w:val="24"/>
        </w:rPr>
        <w:t xml:space="preserve"> из </w:t>
      </w:r>
      <w:r w:rsidR="00A83E5B">
        <w:rPr>
          <w:sz w:val="24"/>
          <w:szCs w:val="24"/>
        </w:rPr>
        <w:t>онлайн-анкеты</w:t>
      </w:r>
      <w:r w:rsidR="00E75154" w:rsidRPr="00E75154">
        <w:rPr>
          <w:sz w:val="24"/>
          <w:szCs w:val="24"/>
        </w:rPr>
        <w:t>.</w:t>
      </w:r>
      <w:r w:rsidR="007542CE">
        <w:rPr>
          <w:sz w:val="24"/>
          <w:szCs w:val="24"/>
        </w:rPr>
        <w:t xml:space="preserve"> </w:t>
      </w:r>
      <w:r w:rsidR="00E75154">
        <w:rPr>
          <w:sz w:val="24"/>
          <w:szCs w:val="24"/>
        </w:rPr>
        <w:t>(</w:t>
      </w:r>
      <w:r w:rsidR="00E75154" w:rsidRPr="00E75154">
        <w:rPr>
          <w:sz w:val="24"/>
          <w:szCs w:val="24"/>
        </w:rPr>
        <w:t xml:space="preserve">Все поля карточки приведены в соответствие с полями </w:t>
      </w:r>
      <w:r w:rsidR="00A251C6">
        <w:rPr>
          <w:sz w:val="24"/>
          <w:szCs w:val="24"/>
        </w:rPr>
        <w:t xml:space="preserve">в </w:t>
      </w:r>
      <w:r w:rsidR="00525109">
        <w:rPr>
          <w:sz w:val="24"/>
          <w:szCs w:val="24"/>
        </w:rPr>
        <w:t>анкете</w:t>
      </w:r>
      <w:r w:rsidR="00A251C6">
        <w:rPr>
          <w:sz w:val="24"/>
          <w:szCs w:val="24"/>
        </w:rPr>
        <w:t xml:space="preserve"> и</w:t>
      </w:r>
      <w:r w:rsidR="00E75154" w:rsidRPr="00E75154">
        <w:rPr>
          <w:sz w:val="24"/>
          <w:szCs w:val="24"/>
        </w:rPr>
        <w:t xml:space="preserve"> </w:t>
      </w:r>
      <w:r w:rsidR="00307CA8">
        <w:rPr>
          <w:sz w:val="24"/>
          <w:szCs w:val="24"/>
        </w:rPr>
        <w:t>«</w:t>
      </w:r>
      <w:r w:rsidR="00E75154" w:rsidRPr="00E75154">
        <w:rPr>
          <w:sz w:val="24"/>
          <w:szCs w:val="24"/>
        </w:rPr>
        <w:t>1</w:t>
      </w:r>
      <w:proofErr w:type="gramStart"/>
      <w:r w:rsidR="00E75154" w:rsidRPr="00E75154">
        <w:rPr>
          <w:sz w:val="24"/>
          <w:szCs w:val="24"/>
        </w:rPr>
        <w:t>С</w:t>
      </w:r>
      <w:r w:rsidR="00E75154">
        <w:rPr>
          <w:sz w:val="24"/>
          <w:szCs w:val="24"/>
        </w:rPr>
        <w:t>:</w:t>
      </w:r>
      <w:r w:rsidR="00E75154" w:rsidRPr="00E75154">
        <w:rPr>
          <w:sz w:val="24"/>
          <w:szCs w:val="24"/>
        </w:rPr>
        <w:t>ЗУП</w:t>
      </w:r>
      <w:proofErr w:type="gramEnd"/>
      <w:r w:rsidR="00307CA8">
        <w:rPr>
          <w:sz w:val="24"/>
          <w:szCs w:val="24"/>
        </w:rPr>
        <w:t>».</w:t>
      </w:r>
      <w:r w:rsidR="00A251C6">
        <w:rPr>
          <w:sz w:val="24"/>
          <w:szCs w:val="24"/>
        </w:rPr>
        <w:t>)</w:t>
      </w:r>
    </w:p>
    <w:p w14:paraId="17C2D029" w14:textId="04C58187" w:rsidR="00E75154" w:rsidRDefault="00E75154" w:rsidP="00E75154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Расширена </w:t>
      </w:r>
      <w:r w:rsidRPr="00E75154">
        <w:rPr>
          <w:sz w:val="24"/>
          <w:szCs w:val="24"/>
        </w:rPr>
        <w:t xml:space="preserve">интеграция </w:t>
      </w:r>
      <w:r w:rsidR="00307CA8">
        <w:rPr>
          <w:sz w:val="24"/>
          <w:szCs w:val="24"/>
        </w:rPr>
        <w:t>«</w:t>
      </w:r>
      <w:r w:rsidR="00307CA8" w:rsidRPr="00E75154">
        <w:rPr>
          <w:sz w:val="24"/>
          <w:szCs w:val="24"/>
        </w:rPr>
        <w:t>1</w:t>
      </w:r>
      <w:proofErr w:type="gramStart"/>
      <w:r w:rsidR="00307CA8" w:rsidRPr="00E75154">
        <w:rPr>
          <w:sz w:val="24"/>
          <w:szCs w:val="24"/>
        </w:rPr>
        <w:t>С:Документооборот</w:t>
      </w:r>
      <w:proofErr w:type="gramEnd"/>
      <w:r w:rsidR="00307CA8">
        <w:rPr>
          <w:sz w:val="24"/>
          <w:szCs w:val="24"/>
        </w:rPr>
        <w:t>»</w:t>
      </w:r>
      <w:r w:rsidRPr="00E751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307CA8">
        <w:rPr>
          <w:sz w:val="24"/>
          <w:szCs w:val="24"/>
        </w:rPr>
        <w:t>«</w:t>
      </w:r>
      <w:r w:rsidRPr="00E75154">
        <w:rPr>
          <w:sz w:val="24"/>
          <w:szCs w:val="24"/>
        </w:rPr>
        <w:t>1С</w:t>
      </w:r>
      <w:r>
        <w:rPr>
          <w:sz w:val="24"/>
          <w:szCs w:val="24"/>
        </w:rPr>
        <w:t>:</w:t>
      </w:r>
      <w:r w:rsidRPr="00E75154">
        <w:rPr>
          <w:sz w:val="24"/>
          <w:szCs w:val="24"/>
        </w:rPr>
        <w:t>ЗУП</w:t>
      </w:r>
      <w:r w:rsidR="00307CA8">
        <w:rPr>
          <w:sz w:val="24"/>
          <w:szCs w:val="24"/>
        </w:rPr>
        <w:t>»</w:t>
      </w:r>
      <w:r w:rsidR="00862CE6">
        <w:rPr>
          <w:sz w:val="24"/>
          <w:szCs w:val="24"/>
        </w:rPr>
        <w:t>.</w:t>
      </w:r>
    </w:p>
    <w:p w14:paraId="0FC16A46" w14:textId="4374519E" w:rsidR="00AE7140" w:rsidRDefault="00862CE6" w:rsidP="00E75154">
      <w:pPr>
        <w:pStyle w:val="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Задано </w:t>
      </w:r>
      <w:r w:rsidR="00AE7140">
        <w:rPr>
          <w:sz w:val="24"/>
          <w:szCs w:val="24"/>
        </w:rPr>
        <w:t>ф</w:t>
      </w:r>
      <w:r w:rsidR="00AE7140" w:rsidRPr="00AE7140">
        <w:rPr>
          <w:sz w:val="24"/>
          <w:szCs w:val="24"/>
        </w:rPr>
        <w:t>ормирование электронного личного дела</w:t>
      </w:r>
      <w:r>
        <w:rPr>
          <w:sz w:val="24"/>
          <w:szCs w:val="24"/>
        </w:rPr>
        <w:t>.</w:t>
      </w:r>
    </w:p>
    <w:p w14:paraId="34B11458" w14:textId="77777777" w:rsidR="00BF183F" w:rsidRDefault="00BF183F" w:rsidP="00203001">
      <w:pPr>
        <w:pStyle w:val="01"/>
      </w:pPr>
    </w:p>
    <w:p w14:paraId="7E262884" w14:textId="2806CDB2" w:rsidR="00C74C2F" w:rsidRPr="00C74C2F" w:rsidRDefault="00C74C2F" w:rsidP="00203001">
      <w:pPr>
        <w:pStyle w:val="01"/>
      </w:pPr>
      <w:r w:rsidRPr="002E3B22">
        <w:t xml:space="preserve">Заключение трудового договора для трудоустройства в НИУ ВШЭ с помощью КЭДО и электронной подписи, реализованной через приложение </w:t>
      </w:r>
      <w:r w:rsidR="00307CA8">
        <w:t>«</w:t>
      </w:r>
      <w:proofErr w:type="spellStart"/>
      <w:r w:rsidRPr="002E3B22">
        <w:t>Госключ</w:t>
      </w:r>
      <w:proofErr w:type="spellEnd"/>
      <w:r w:rsidR="00307CA8">
        <w:t>»</w:t>
      </w:r>
      <w:r w:rsidRPr="002E3B22">
        <w:t xml:space="preserve"> </w:t>
      </w:r>
    </w:p>
    <w:p w14:paraId="5E365147" w14:textId="2C46E4DF" w:rsidR="00A17DCA" w:rsidRDefault="00A17DCA" w:rsidP="00203001">
      <w:pPr>
        <w:pStyle w:val="01"/>
      </w:pPr>
      <w:r w:rsidRPr="00913147">
        <w:t xml:space="preserve">В ходе реализации проекта были выполнены следующие </w:t>
      </w:r>
      <w:r>
        <w:t>работы:</w:t>
      </w:r>
    </w:p>
    <w:p w14:paraId="2F5306CD" w14:textId="47933314" w:rsidR="0015754E" w:rsidRDefault="00A17DCA" w:rsidP="003F0601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Настроена интеграция между </w:t>
      </w:r>
      <w:r w:rsidR="00307CA8">
        <w:rPr>
          <w:sz w:val="24"/>
          <w:szCs w:val="24"/>
        </w:rPr>
        <w:t>«</w:t>
      </w:r>
      <w:r w:rsidR="00307CA8" w:rsidRPr="00E75154">
        <w:rPr>
          <w:sz w:val="24"/>
          <w:szCs w:val="24"/>
        </w:rPr>
        <w:t>1</w:t>
      </w:r>
      <w:proofErr w:type="gramStart"/>
      <w:r w:rsidR="00307CA8" w:rsidRPr="00E75154">
        <w:rPr>
          <w:sz w:val="24"/>
          <w:szCs w:val="24"/>
        </w:rPr>
        <w:t>С:Документооборот</w:t>
      </w:r>
      <w:proofErr w:type="gramEnd"/>
      <w:r w:rsidR="00307CA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 платформой </w:t>
      </w:r>
      <w:r w:rsidR="00307CA8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Госключ</w:t>
      </w:r>
      <w:proofErr w:type="spellEnd"/>
      <w:r w:rsidR="00307CA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003AE470" w14:textId="36179F6C" w:rsidR="00A17DCA" w:rsidRDefault="00E24CA2" w:rsidP="003F0601">
      <w:pPr>
        <w:pStyle w:val="a"/>
        <w:rPr>
          <w:sz w:val="24"/>
          <w:szCs w:val="24"/>
        </w:rPr>
      </w:pPr>
      <w:r>
        <w:rPr>
          <w:sz w:val="24"/>
          <w:szCs w:val="24"/>
        </w:rPr>
        <w:t>Схема процесса «Приём на работу»</w:t>
      </w:r>
      <w:r w:rsidR="00604EFF">
        <w:rPr>
          <w:sz w:val="24"/>
          <w:szCs w:val="24"/>
        </w:rPr>
        <w:t xml:space="preserve"> в </w:t>
      </w:r>
      <w:r w:rsidR="00307CA8">
        <w:rPr>
          <w:sz w:val="24"/>
          <w:szCs w:val="24"/>
        </w:rPr>
        <w:t>«</w:t>
      </w:r>
      <w:r w:rsidR="00307CA8" w:rsidRPr="00E75154">
        <w:rPr>
          <w:sz w:val="24"/>
          <w:szCs w:val="24"/>
        </w:rPr>
        <w:t>1</w:t>
      </w:r>
      <w:proofErr w:type="gramStart"/>
      <w:r w:rsidR="00307CA8" w:rsidRPr="00E75154">
        <w:rPr>
          <w:sz w:val="24"/>
          <w:szCs w:val="24"/>
        </w:rPr>
        <w:t>С:Документооборот</w:t>
      </w:r>
      <w:proofErr w:type="gramEnd"/>
      <w:r w:rsidR="00307CA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расширена </w:t>
      </w:r>
      <w:r w:rsidR="006D3F89">
        <w:rPr>
          <w:sz w:val="24"/>
          <w:szCs w:val="24"/>
        </w:rPr>
        <w:t xml:space="preserve">техническими механизмами и </w:t>
      </w:r>
      <w:r w:rsidR="00604EFF">
        <w:rPr>
          <w:sz w:val="24"/>
          <w:szCs w:val="24"/>
        </w:rPr>
        <w:t xml:space="preserve">обработками </w:t>
      </w:r>
      <w:r w:rsidR="006240D9">
        <w:rPr>
          <w:sz w:val="24"/>
          <w:szCs w:val="24"/>
        </w:rPr>
        <w:t>для выполнения</w:t>
      </w:r>
      <w:r w:rsidR="00A83E5B">
        <w:rPr>
          <w:sz w:val="24"/>
          <w:szCs w:val="24"/>
        </w:rPr>
        <w:t xml:space="preserve"> процедуры</w:t>
      </w:r>
      <w:r w:rsidR="006240D9">
        <w:rPr>
          <w:sz w:val="24"/>
          <w:szCs w:val="24"/>
        </w:rPr>
        <w:t>.</w:t>
      </w:r>
    </w:p>
    <w:p w14:paraId="2E10BE76" w14:textId="77777777" w:rsidR="002E3B22" w:rsidRPr="00A17DCA" w:rsidRDefault="002E3B22" w:rsidP="00203001">
      <w:pPr>
        <w:pStyle w:val="01"/>
      </w:pPr>
    </w:p>
    <w:p w14:paraId="236EB383" w14:textId="434BBCCA" w:rsidR="002E3B22" w:rsidRPr="002E3B22" w:rsidRDefault="002E3B22" w:rsidP="00203001">
      <w:pPr>
        <w:pStyle w:val="01"/>
      </w:pPr>
      <w:r w:rsidRPr="002E3B22">
        <w:t xml:space="preserve">Оформление работником отпуска или командировки с помощью корпоративного личного кабинета, </w:t>
      </w:r>
      <w:r w:rsidR="00307CA8">
        <w:t>«</w:t>
      </w:r>
      <w:r w:rsidRPr="002E3B22">
        <w:t>1</w:t>
      </w:r>
      <w:proofErr w:type="gramStart"/>
      <w:r w:rsidRPr="002E3B22">
        <w:t>С:ЗУП</w:t>
      </w:r>
      <w:proofErr w:type="gramEnd"/>
      <w:r w:rsidR="00307CA8">
        <w:t>»</w:t>
      </w:r>
      <w:r w:rsidRPr="002E3B22">
        <w:t xml:space="preserve"> и </w:t>
      </w:r>
      <w:r w:rsidR="00307CA8" w:rsidRPr="00307CA8">
        <w:t>«1С:Документооборот»</w:t>
      </w:r>
    </w:p>
    <w:p w14:paraId="23714C1F" w14:textId="77777777" w:rsidR="006240D9" w:rsidRDefault="006240D9" w:rsidP="00203001">
      <w:pPr>
        <w:pStyle w:val="01"/>
      </w:pPr>
      <w:r w:rsidRPr="00913147">
        <w:t xml:space="preserve">В ходе реализации проекта были выполнены следующие </w:t>
      </w:r>
      <w:r>
        <w:t>работы:</w:t>
      </w:r>
    </w:p>
    <w:p w14:paraId="07B2AE0E" w14:textId="3E8A76CA" w:rsidR="006C01C5" w:rsidRDefault="006C01C5" w:rsidP="006C01C5">
      <w:pPr>
        <w:pStyle w:val="a"/>
        <w:rPr>
          <w:sz w:val="24"/>
          <w:szCs w:val="24"/>
        </w:rPr>
      </w:pPr>
      <w:r>
        <w:rPr>
          <w:sz w:val="24"/>
          <w:szCs w:val="24"/>
        </w:rPr>
        <w:t>Активирован 1</w:t>
      </w:r>
      <w:proofErr w:type="gramStart"/>
      <w:r>
        <w:rPr>
          <w:sz w:val="24"/>
          <w:szCs w:val="24"/>
        </w:rPr>
        <w:t>С</w:t>
      </w:r>
      <w:r w:rsidR="00722529">
        <w:rPr>
          <w:sz w:val="24"/>
          <w:szCs w:val="24"/>
        </w:rPr>
        <w:t>:Л</w:t>
      </w:r>
      <w:r>
        <w:rPr>
          <w:sz w:val="24"/>
          <w:szCs w:val="24"/>
        </w:rPr>
        <w:t>ичный</w:t>
      </w:r>
      <w:proofErr w:type="gramEnd"/>
      <w:r>
        <w:rPr>
          <w:sz w:val="24"/>
          <w:szCs w:val="24"/>
        </w:rPr>
        <w:t xml:space="preserve"> кабинет КЭДО</w:t>
      </w:r>
      <w:r w:rsidR="0078691C">
        <w:rPr>
          <w:sz w:val="24"/>
          <w:szCs w:val="24"/>
        </w:rPr>
        <w:t>.</w:t>
      </w:r>
    </w:p>
    <w:p w14:paraId="6679B88D" w14:textId="3D2C15F8" w:rsidR="00553E9E" w:rsidRDefault="00553E9E" w:rsidP="006C01C5">
      <w:pPr>
        <w:pStyle w:val="a"/>
        <w:rPr>
          <w:sz w:val="24"/>
          <w:szCs w:val="24"/>
        </w:rPr>
      </w:pPr>
      <w:r>
        <w:rPr>
          <w:sz w:val="24"/>
          <w:szCs w:val="24"/>
        </w:rPr>
        <w:t>В корпоративном личном кабинете</w:t>
      </w:r>
      <w:r w:rsidR="00E73A4F">
        <w:rPr>
          <w:sz w:val="24"/>
          <w:szCs w:val="24"/>
        </w:rPr>
        <w:t xml:space="preserve"> разработаны формы</w:t>
      </w:r>
      <w:r w:rsidR="00E73A4F" w:rsidRPr="00E73A4F">
        <w:rPr>
          <w:sz w:val="24"/>
          <w:szCs w:val="24"/>
        </w:rPr>
        <w:t xml:space="preserve"> </w:t>
      </w:r>
      <w:r w:rsidR="00E73A4F">
        <w:rPr>
          <w:sz w:val="24"/>
          <w:szCs w:val="24"/>
        </w:rPr>
        <w:t>подачи заявлений</w:t>
      </w:r>
      <w:r w:rsidR="000C34FE">
        <w:rPr>
          <w:sz w:val="24"/>
          <w:szCs w:val="24"/>
        </w:rPr>
        <w:t xml:space="preserve"> </w:t>
      </w:r>
      <w:r w:rsidR="002A5DD0">
        <w:rPr>
          <w:sz w:val="24"/>
          <w:szCs w:val="24"/>
        </w:rPr>
        <w:t>на отпуск и командировку.</w:t>
      </w:r>
    </w:p>
    <w:p w14:paraId="2B315D37" w14:textId="4B9660F5" w:rsidR="00426A77" w:rsidRDefault="00426A77" w:rsidP="006C01C5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Расширена </w:t>
      </w:r>
      <w:r w:rsidRPr="00E75154">
        <w:rPr>
          <w:sz w:val="24"/>
          <w:szCs w:val="24"/>
        </w:rPr>
        <w:t>интеграция</w:t>
      </w:r>
      <w:r>
        <w:rPr>
          <w:sz w:val="24"/>
          <w:szCs w:val="24"/>
        </w:rPr>
        <w:t xml:space="preserve"> </w:t>
      </w:r>
      <w:r w:rsidR="00307CA8">
        <w:rPr>
          <w:sz w:val="24"/>
          <w:szCs w:val="24"/>
        </w:rPr>
        <w:t>«</w:t>
      </w:r>
      <w:r w:rsidRPr="00E75154">
        <w:rPr>
          <w:sz w:val="24"/>
          <w:szCs w:val="24"/>
        </w:rPr>
        <w:t>1</w:t>
      </w:r>
      <w:proofErr w:type="gramStart"/>
      <w:r w:rsidRPr="00E75154">
        <w:rPr>
          <w:sz w:val="24"/>
          <w:szCs w:val="24"/>
        </w:rPr>
        <w:t>С</w:t>
      </w:r>
      <w:r>
        <w:rPr>
          <w:sz w:val="24"/>
          <w:szCs w:val="24"/>
        </w:rPr>
        <w:t>:</w:t>
      </w:r>
      <w:r w:rsidRPr="00E75154">
        <w:rPr>
          <w:sz w:val="24"/>
          <w:szCs w:val="24"/>
        </w:rPr>
        <w:t>ЗУП</w:t>
      </w:r>
      <w:proofErr w:type="gramEnd"/>
      <w:r w:rsidR="00307CA8">
        <w:rPr>
          <w:sz w:val="24"/>
          <w:szCs w:val="24"/>
        </w:rPr>
        <w:t>»</w:t>
      </w:r>
      <w:r>
        <w:rPr>
          <w:sz w:val="24"/>
          <w:szCs w:val="24"/>
        </w:rPr>
        <w:t xml:space="preserve"> и</w:t>
      </w:r>
      <w:r w:rsidRPr="00E75154">
        <w:rPr>
          <w:sz w:val="24"/>
          <w:szCs w:val="24"/>
        </w:rPr>
        <w:t xml:space="preserve"> </w:t>
      </w:r>
      <w:r w:rsidR="00307CA8">
        <w:rPr>
          <w:sz w:val="24"/>
          <w:szCs w:val="24"/>
        </w:rPr>
        <w:t>«</w:t>
      </w:r>
      <w:r w:rsidR="00307CA8" w:rsidRPr="00E75154">
        <w:rPr>
          <w:sz w:val="24"/>
          <w:szCs w:val="24"/>
        </w:rPr>
        <w:t>1С:Документооборот</w:t>
      </w:r>
      <w:r w:rsidR="00307CA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5830CFCE" w14:textId="54F0269B" w:rsidR="00426A77" w:rsidRDefault="00426A77" w:rsidP="00426A77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Настроена интеграция между </w:t>
      </w:r>
      <w:r w:rsidR="00307CA8">
        <w:rPr>
          <w:sz w:val="24"/>
          <w:szCs w:val="24"/>
        </w:rPr>
        <w:t>«</w:t>
      </w:r>
      <w:r w:rsidR="00307CA8" w:rsidRPr="00E75154">
        <w:rPr>
          <w:sz w:val="24"/>
          <w:szCs w:val="24"/>
        </w:rPr>
        <w:t>1</w:t>
      </w:r>
      <w:proofErr w:type="gramStart"/>
      <w:r w:rsidR="00307CA8" w:rsidRPr="00E75154">
        <w:rPr>
          <w:sz w:val="24"/>
          <w:szCs w:val="24"/>
        </w:rPr>
        <w:t>С:Документооборот</w:t>
      </w:r>
      <w:proofErr w:type="gramEnd"/>
      <w:r w:rsidR="00307CA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 </w:t>
      </w:r>
      <w:bookmarkStart w:id="0" w:name="_GoBack"/>
      <w:bookmarkEnd w:id="0"/>
      <w:r>
        <w:rPr>
          <w:sz w:val="24"/>
          <w:szCs w:val="24"/>
        </w:rPr>
        <w:t xml:space="preserve">платформой </w:t>
      </w:r>
      <w:r w:rsidR="00307CA8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Госключ</w:t>
      </w:r>
      <w:proofErr w:type="spellEnd"/>
      <w:r w:rsidR="00307CA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26589D18" w14:textId="77777777" w:rsidR="002A5DD0" w:rsidRDefault="002A5DD0" w:rsidP="00426A77">
      <w:pPr>
        <w:pStyle w:val="a"/>
        <w:numPr>
          <w:ilvl w:val="0"/>
          <w:numId w:val="0"/>
        </w:numPr>
        <w:ind w:left="720"/>
        <w:rPr>
          <w:sz w:val="24"/>
          <w:szCs w:val="24"/>
        </w:rPr>
      </w:pPr>
    </w:p>
    <w:p w14:paraId="62FFF567" w14:textId="614E9B26" w:rsidR="00102522" w:rsidRDefault="00102522" w:rsidP="00203001">
      <w:pPr>
        <w:pStyle w:val="01"/>
      </w:pPr>
      <w:r w:rsidRPr="00110965">
        <w:t>К организационны</w:t>
      </w:r>
      <w:r>
        <w:t>м</w:t>
      </w:r>
      <w:r w:rsidRPr="00110965">
        <w:t xml:space="preserve"> и управленчески</w:t>
      </w:r>
      <w:r>
        <w:t>м</w:t>
      </w:r>
      <w:r w:rsidRPr="00110965">
        <w:t xml:space="preserve"> результат</w:t>
      </w:r>
      <w:r>
        <w:t>ам</w:t>
      </w:r>
      <w:r w:rsidRPr="00110965">
        <w:t xml:space="preserve"> </w:t>
      </w:r>
      <w:r w:rsidR="00A575B2">
        <w:t>нововведений</w:t>
      </w:r>
      <w:r w:rsidRPr="00110965">
        <w:t xml:space="preserve"> можно отнести следующ</w:t>
      </w:r>
      <w:r>
        <w:t>е</w:t>
      </w:r>
      <w:r w:rsidRPr="00110965">
        <w:t>е:</w:t>
      </w:r>
    </w:p>
    <w:p w14:paraId="5B43A5FD" w14:textId="1C05EFF0" w:rsidR="00995EEC" w:rsidRPr="00995EEC" w:rsidRDefault="001D2C15" w:rsidP="00995EEC">
      <w:pPr>
        <w:pStyle w:val="a"/>
        <w:rPr>
          <w:sz w:val="24"/>
          <w:szCs w:val="24"/>
        </w:rPr>
      </w:pPr>
      <w:r>
        <w:rPr>
          <w:sz w:val="24"/>
          <w:szCs w:val="24"/>
        </w:rPr>
        <w:t>Устраивающиеся на работу в НИУ ВШЭ</w:t>
      </w:r>
      <w:r w:rsidRPr="00C34C85">
        <w:rPr>
          <w:sz w:val="24"/>
          <w:szCs w:val="24"/>
        </w:rPr>
        <w:t xml:space="preserve"> </w:t>
      </w:r>
      <w:r w:rsidR="000B0303" w:rsidRPr="00C34C85">
        <w:rPr>
          <w:sz w:val="24"/>
          <w:szCs w:val="24"/>
        </w:rPr>
        <w:t>кандидаты могут</w:t>
      </w:r>
      <w:r w:rsidR="002040C3" w:rsidRPr="00C34C85">
        <w:rPr>
          <w:sz w:val="24"/>
          <w:szCs w:val="24"/>
        </w:rPr>
        <w:t xml:space="preserve"> </w:t>
      </w:r>
      <w:r w:rsidR="00A575B2">
        <w:rPr>
          <w:sz w:val="24"/>
          <w:szCs w:val="24"/>
        </w:rPr>
        <w:t>дистанционно</w:t>
      </w:r>
      <w:r w:rsidR="000B0303" w:rsidRPr="00C34C85">
        <w:rPr>
          <w:sz w:val="24"/>
          <w:szCs w:val="24"/>
        </w:rPr>
        <w:t xml:space="preserve"> подать </w:t>
      </w:r>
      <w:r w:rsidR="002040C3" w:rsidRPr="00C34C85">
        <w:rPr>
          <w:sz w:val="24"/>
          <w:szCs w:val="24"/>
        </w:rPr>
        <w:t>документы</w:t>
      </w:r>
      <w:r w:rsidR="00A575B2">
        <w:rPr>
          <w:sz w:val="24"/>
          <w:szCs w:val="24"/>
        </w:rPr>
        <w:t xml:space="preserve"> работодателю</w:t>
      </w:r>
      <w:r w:rsidR="002040C3" w:rsidRPr="00C34C85">
        <w:rPr>
          <w:sz w:val="24"/>
          <w:szCs w:val="24"/>
        </w:rPr>
        <w:t>, не прибегая к личному визиту</w:t>
      </w:r>
      <w:r w:rsidR="00CC0B37" w:rsidRPr="00C34C85">
        <w:rPr>
          <w:sz w:val="24"/>
          <w:szCs w:val="24"/>
        </w:rPr>
        <w:t xml:space="preserve"> или пересылке</w:t>
      </w:r>
      <w:r w:rsidR="00A575B2">
        <w:rPr>
          <w:sz w:val="24"/>
          <w:szCs w:val="24"/>
        </w:rPr>
        <w:t xml:space="preserve"> документов</w:t>
      </w:r>
      <w:r w:rsidR="00CC0B37" w:rsidRPr="00C34C85">
        <w:rPr>
          <w:sz w:val="24"/>
          <w:szCs w:val="24"/>
        </w:rPr>
        <w:t xml:space="preserve"> по ненадёжным каналам связи. </w:t>
      </w:r>
      <w:r w:rsidR="00995EEC" w:rsidRPr="00995EEC">
        <w:rPr>
          <w:sz w:val="24"/>
          <w:szCs w:val="24"/>
        </w:rPr>
        <w:t xml:space="preserve">Представитель нанимающего подразделения не занимается </w:t>
      </w:r>
      <w:r w:rsidR="00CC0B37" w:rsidRPr="00C34C85">
        <w:rPr>
          <w:sz w:val="24"/>
          <w:szCs w:val="24"/>
        </w:rPr>
        <w:t xml:space="preserve">ручным </w:t>
      </w:r>
      <w:r w:rsidR="00995EEC" w:rsidRPr="00995EEC">
        <w:rPr>
          <w:sz w:val="24"/>
          <w:szCs w:val="24"/>
        </w:rPr>
        <w:t>внесением документов в</w:t>
      </w:r>
      <w:r w:rsidR="00CC0B37" w:rsidRPr="00C34C85">
        <w:rPr>
          <w:sz w:val="24"/>
          <w:szCs w:val="24"/>
        </w:rPr>
        <w:t xml:space="preserve"> </w:t>
      </w:r>
      <w:r w:rsidR="00307CA8">
        <w:rPr>
          <w:sz w:val="24"/>
          <w:szCs w:val="24"/>
        </w:rPr>
        <w:t>«</w:t>
      </w:r>
      <w:r w:rsidR="00307CA8" w:rsidRPr="00E75154">
        <w:rPr>
          <w:sz w:val="24"/>
          <w:szCs w:val="24"/>
        </w:rPr>
        <w:t>1</w:t>
      </w:r>
      <w:proofErr w:type="gramStart"/>
      <w:r w:rsidR="00307CA8" w:rsidRPr="00E75154">
        <w:rPr>
          <w:sz w:val="24"/>
          <w:szCs w:val="24"/>
        </w:rPr>
        <w:t>С:Документооборот</w:t>
      </w:r>
      <w:proofErr w:type="gramEnd"/>
      <w:r w:rsidR="00307CA8">
        <w:rPr>
          <w:sz w:val="24"/>
          <w:szCs w:val="24"/>
        </w:rPr>
        <w:t>»</w:t>
      </w:r>
      <w:r w:rsidR="0078691C">
        <w:rPr>
          <w:sz w:val="24"/>
          <w:szCs w:val="24"/>
        </w:rPr>
        <w:t xml:space="preserve">, а кадровый работник </w:t>
      </w:r>
      <w:r w:rsidR="00203001" w:rsidRPr="005B222E">
        <w:rPr>
          <w:sz w:val="24"/>
          <w:szCs w:val="24"/>
        </w:rPr>
        <w:t>—</w:t>
      </w:r>
      <w:r w:rsidR="00203001">
        <w:t xml:space="preserve"> </w:t>
      </w:r>
      <w:r w:rsidR="0078691C">
        <w:rPr>
          <w:sz w:val="24"/>
          <w:szCs w:val="24"/>
        </w:rPr>
        <w:t xml:space="preserve">ручным внесением в </w:t>
      </w:r>
      <w:r w:rsidR="00307CA8">
        <w:rPr>
          <w:sz w:val="24"/>
          <w:szCs w:val="24"/>
        </w:rPr>
        <w:t>«</w:t>
      </w:r>
      <w:r w:rsidR="0078691C" w:rsidRPr="00E75154">
        <w:rPr>
          <w:sz w:val="24"/>
          <w:szCs w:val="24"/>
        </w:rPr>
        <w:t>1С</w:t>
      </w:r>
      <w:r w:rsidR="0078691C">
        <w:rPr>
          <w:sz w:val="24"/>
          <w:szCs w:val="24"/>
        </w:rPr>
        <w:t>:</w:t>
      </w:r>
      <w:r w:rsidR="0078691C" w:rsidRPr="00E75154">
        <w:rPr>
          <w:sz w:val="24"/>
          <w:szCs w:val="24"/>
        </w:rPr>
        <w:t>ЗУП</w:t>
      </w:r>
      <w:r w:rsidR="00307CA8">
        <w:rPr>
          <w:sz w:val="24"/>
          <w:szCs w:val="24"/>
        </w:rPr>
        <w:t>»</w:t>
      </w:r>
      <w:r w:rsidR="0078691C">
        <w:rPr>
          <w:sz w:val="24"/>
          <w:szCs w:val="24"/>
        </w:rPr>
        <w:t>.</w:t>
      </w:r>
    </w:p>
    <w:p w14:paraId="38836891" w14:textId="017F539D" w:rsidR="00995EEC" w:rsidRPr="0010265D" w:rsidRDefault="00C34C85" w:rsidP="00144083">
      <w:pPr>
        <w:pStyle w:val="a"/>
        <w:rPr>
          <w:sz w:val="24"/>
          <w:szCs w:val="24"/>
        </w:rPr>
      </w:pPr>
      <w:r w:rsidRPr="0010265D">
        <w:rPr>
          <w:sz w:val="24"/>
          <w:szCs w:val="24"/>
        </w:rPr>
        <w:t>Подписание трудового договора происходит в срок</w:t>
      </w:r>
      <w:r w:rsidR="0078691C">
        <w:rPr>
          <w:sz w:val="24"/>
          <w:szCs w:val="24"/>
        </w:rPr>
        <w:t>,</w:t>
      </w:r>
      <w:r w:rsidRPr="0010265D">
        <w:rPr>
          <w:sz w:val="24"/>
          <w:szCs w:val="24"/>
        </w:rPr>
        <w:t xml:space="preserve"> </w:t>
      </w:r>
      <w:r w:rsidR="00B55DBE" w:rsidRPr="0010265D">
        <w:rPr>
          <w:sz w:val="24"/>
          <w:szCs w:val="24"/>
        </w:rPr>
        <w:t xml:space="preserve">без необходимости работнику посещать </w:t>
      </w:r>
      <w:r w:rsidR="0078691C">
        <w:rPr>
          <w:sz w:val="24"/>
          <w:szCs w:val="24"/>
        </w:rPr>
        <w:t>управление персонала</w:t>
      </w:r>
      <w:r w:rsidR="005A7C32" w:rsidRPr="0010265D">
        <w:rPr>
          <w:sz w:val="24"/>
          <w:szCs w:val="24"/>
        </w:rPr>
        <w:t xml:space="preserve"> для получения своего экземпляра трудового договора.</w:t>
      </w:r>
    </w:p>
    <w:p w14:paraId="32C204F1" w14:textId="73759E4E" w:rsidR="00DF575F" w:rsidRDefault="005A7C32" w:rsidP="001C109A">
      <w:pPr>
        <w:pStyle w:val="a"/>
        <w:rPr>
          <w:sz w:val="24"/>
          <w:szCs w:val="24"/>
        </w:rPr>
      </w:pPr>
      <w:r w:rsidRPr="00201A2A">
        <w:rPr>
          <w:sz w:val="24"/>
          <w:szCs w:val="24"/>
        </w:rPr>
        <w:t>Работник может самостоятельно подать заявлени</w:t>
      </w:r>
      <w:r w:rsidR="00FB2F2E">
        <w:rPr>
          <w:sz w:val="24"/>
          <w:szCs w:val="24"/>
        </w:rPr>
        <w:t>е на отпуск или командировку</w:t>
      </w:r>
      <w:r w:rsidRPr="0010265D">
        <w:rPr>
          <w:sz w:val="24"/>
          <w:szCs w:val="24"/>
        </w:rPr>
        <w:t xml:space="preserve"> без необходимости обращаться за помощью к третьим лицам. </w:t>
      </w:r>
      <w:r w:rsidR="00952564" w:rsidRPr="0010265D">
        <w:rPr>
          <w:sz w:val="24"/>
          <w:szCs w:val="24"/>
        </w:rPr>
        <w:t>Электронные заяв</w:t>
      </w:r>
      <w:r w:rsidRPr="0010265D">
        <w:rPr>
          <w:sz w:val="24"/>
          <w:szCs w:val="24"/>
        </w:rPr>
        <w:t>ления</w:t>
      </w:r>
      <w:r w:rsidR="00952564" w:rsidRPr="0010265D">
        <w:rPr>
          <w:sz w:val="24"/>
          <w:szCs w:val="24"/>
        </w:rPr>
        <w:t>, подписанные работником, доступны ему в любое время</w:t>
      </w:r>
      <w:r w:rsidR="0010265D" w:rsidRPr="0010265D">
        <w:rPr>
          <w:sz w:val="24"/>
          <w:szCs w:val="24"/>
        </w:rPr>
        <w:t>.</w:t>
      </w:r>
    </w:p>
    <w:p w14:paraId="74075800" w14:textId="77777777" w:rsidR="00F92738" w:rsidRDefault="00F92738" w:rsidP="00F92738">
      <w:pPr>
        <w:pStyle w:val="a"/>
        <w:numPr>
          <w:ilvl w:val="0"/>
          <w:numId w:val="0"/>
        </w:numPr>
        <w:ind w:left="720"/>
        <w:rPr>
          <w:sz w:val="24"/>
          <w:szCs w:val="24"/>
        </w:rPr>
      </w:pPr>
    </w:p>
    <w:p w14:paraId="1FB3551F" w14:textId="68BA3C16" w:rsidR="00260D4E" w:rsidRPr="00260D4E" w:rsidRDefault="00F92738" w:rsidP="00203001">
      <w:pPr>
        <w:pStyle w:val="01"/>
      </w:pPr>
      <w:r w:rsidRPr="003A1464">
        <w:t xml:space="preserve">Таким образом, </w:t>
      </w:r>
      <w:r>
        <w:t>внедрени</w:t>
      </w:r>
      <w:r w:rsidR="001D2C15">
        <w:t>е</w:t>
      </w:r>
      <w:r>
        <w:t xml:space="preserve"> кадрового электронного документооборота и сопутствующих электронных сервисов самообслуживания </w:t>
      </w:r>
      <w:r w:rsidRPr="00260D4E">
        <w:t xml:space="preserve">в Национальном исследовательском университете «Высшая школа экономики», включая </w:t>
      </w:r>
      <w:r>
        <w:t>дистанционную подачу документов для приёма на работу</w:t>
      </w:r>
      <w:r w:rsidRPr="00260D4E">
        <w:t xml:space="preserve">, </w:t>
      </w:r>
      <w:r>
        <w:t>электронное подписание</w:t>
      </w:r>
      <w:r w:rsidRPr="00260D4E">
        <w:t xml:space="preserve"> трудового договора, а также оформление отпуск</w:t>
      </w:r>
      <w:r>
        <w:t>а</w:t>
      </w:r>
      <w:r w:rsidRPr="00260D4E">
        <w:t xml:space="preserve"> и командировк</w:t>
      </w:r>
      <w:r>
        <w:t>и</w:t>
      </w:r>
      <w:r w:rsidRPr="00260D4E">
        <w:t xml:space="preserve"> с использованием корпоративного личного кабинета, кадрового электронного документооборота и программных продуктов </w:t>
      </w:r>
      <w:r w:rsidR="00900671">
        <w:t>на платформе «</w:t>
      </w:r>
      <w:r w:rsidRPr="00260D4E">
        <w:t>1С</w:t>
      </w:r>
      <w:r w:rsidR="00900671">
        <w:t>:Предприятие»</w:t>
      </w:r>
      <w:r w:rsidR="00203001">
        <w:t>,</w:t>
      </w:r>
      <w:r w:rsidR="00E55D3D">
        <w:t xml:space="preserve"> </w:t>
      </w:r>
      <w:r w:rsidR="00E55D3D" w:rsidRPr="003A1464">
        <w:t>позволило существенно оптимизировать</w:t>
      </w:r>
      <w:r w:rsidR="00E55D3D">
        <w:t xml:space="preserve"> кадровые</w:t>
      </w:r>
      <w:r w:rsidR="00E55D3D" w:rsidRPr="003A1464">
        <w:t xml:space="preserve"> процессы в НИУ ВШЭ</w:t>
      </w:r>
      <w:r w:rsidR="00E55D3D">
        <w:t>.</w:t>
      </w:r>
    </w:p>
    <w:sectPr w:rsidR="00260D4E" w:rsidRPr="00260D4E" w:rsidSect="00A85C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447F7"/>
    <w:multiLevelType w:val="hybridMultilevel"/>
    <w:tmpl w:val="428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2081"/>
    <w:multiLevelType w:val="hybridMultilevel"/>
    <w:tmpl w:val="BD94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4E"/>
    <w:rsid w:val="000000C1"/>
    <w:rsid w:val="00027586"/>
    <w:rsid w:val="00027699"/>
    <w:rsid w:val="00035A54"/>
    <w:rsid w:val="00037035"/>
    <w:rsid w:val="000509AA"/>
    <w:rsid w:val="000952C8"/>
    <w:rsid w:val="00096086"/>
    <w:rsid w:val="000B0303"/>
    <w:rsid w:val="000C34FE"/>
    <w:rsid w:val="00102522"/>
    <w:rsid w:val="0010265D"/>
    <w:rsid w:val="00135EC1"/>
    <w:rsid w:val="00144083"/>
    <w:rsid w:val="00144EC7"/>
    <w:rsid w:val="00146C0E"/>
    <w:rsid w:val="001520FD"/>
    <w:rsid w:val="0015754E"/>
    <w:rsid w:val="00167146"/>
    <w:rsid w:val="00173D3A"/>
    <w:rsid w:val="001779B1"/>
    <w:rsid w:val="001872F6"/>
    <w:rsid w:val="001B6A6B"/>
    <w:rsid w:val="001C109A"/>
    <w:rsid w:val="001D191F"/>
    <w:rsid w:val="001D2C15"/>
    <w:rsid w:val="001E266D"/>
    <w:rsid w:val="001E4C0F"/>
    <w:rsid w:val="00201A2A"/>
    <w:rsid w:val="00203001"/>
    <w:rsid w:val="00203D3C"/>
    <w:rsid w:val="002040C3"/>
    <w:rsid w:val="002545F5"/>
    <w:rsid w:val="00260D4E"/>
    <w:rsid w:val="002805D7"/>
    <w:rsid w:val="0028152F"/>
    <w:rsid w:val="002A5DD0"/>
    <w:rsid w:val="002B2029"/>
    <w:rsid w:val="002E3B22"/>
    <w:rsid w:val="00307CA8"/>
    <w:rsid w:val="00374125"/>
    <w:rsid w:val="003943C2"/>
    <w:rsid w:val="003C4EC0"/>
    <w:rsid w:val="003F0601"/>
    <w:rsid w:val="00413829"/>
    <w:rsid w:val="00417E5C"/>
    <w:rsid w:val="004233FA"/>
    <w:rsid w:val="00426A77"/>
    <w:rsid w:val="00426AC9"/>
    <w:rsid w:val="00457609"/>
    <w:rsid w:val="00465BAC"/>
    <w:rsid w:val="004663F5"/>
    <w:rsid w:val="00480511"/>
    <w:rsid w:val="00496E32"/>
    <w:rsid w:val="004B5B0B"/>
    <w:rsid w:val="004C66F5"/>
    <w:rsid w:val="004E2A10"/>
    <w:rsid w:val="004E5CDF"/>
    <w:rsid w:val="00510E5B"/>
    <w:rsid w:val="00525109"/>
    <w:rsid w:val="00525D00"/>
    <w:rsid w:val="005320E7"/>
    <w:rsid w:val="00553E9E"/>
    <w:rsid w:val="005A7C32"/>
    <w:rsid w:val="005B222E"/>
    <w:rsid w:val="005B29D6"/>
    <w:rsid w:val="005B3199"/>
    <w:rsid w:val="005D0A87"/>
    <w:rsid w:val="00604EFF"/>
    <w:rsid w:val="006240D9"/>
    <w:rsid w:val="006457EE"/>
    <w:rsid w:val="006A58C9"/>
    <w:rsid w:val="006B604D"/>
    <w:rsid w:val="006C01C5"/>
    <w:rsid w:val="006C7AA2"/>
    <w:rsid w:val="006D3F89"/>
    <w:rsid w:val="0070354A"/>
    <w:rsid w:val="007039D1"/>
    <w:rsid w:val="00703B50"/>
    <w:rsid w:val="007049CF"/>
    <w:rsid w:val="00722529"/>
    <w:rsid w:val="00727AF2"/>
    <w:rsid w:val="00742493"/>
    <w:rsid w:val="007542CE"/>
    <w:rsid w:val="00771496"/>
    <w:rsid w:val="0078691C"/>
    <w:rsid w:val="00787D74"/>
    <w:rsid w:val="007D7590"/>
    <w:rsid w:val="007F54B3"/>
    <w:rsid w:val="0080221F"/>
    <w:rsid w:val="00813F44"/>
    <w:rsid w:val="00835511"/>
    <w:rsid w:val="0084765B"/>
    <w:rsid w:val="00857579"/>
    <w:rsid w:val="00862CE6"/>
    <w:rsid w:val="00871385"/>
    <w:rsid w:val="008845F0"/>
    <w:rsid w:val="008954FC"/>
    <w:rsid w:val="008F1043"/>
    <w:rsid w:val="00900671"/>
    <w:rsid w:val="009058BD"/>
    <w:rsid w:val="00952564"/>
    <w:rsid w:val="009533A5"/>
    <w:rsid w:val="0095604D"/>
    <w:rsid w:val="009709EA"/>
    <w:rsid w:val="00995EEC"/>
    <w:rsid w:val="009C4A6D"/>
    <w:rsid w:val="009F259F"/>
    <w:rsid w:val="009F66B7"/>
    <w:rsid w:val="00A17DCA"/>
    <w:rsid w:val="00A251C6"/>
    <w:rsid w:val="00A31810"/>
    <w:rsid w:val="00A37D74"/>
    <w:rsid w:val="00A575B2"/>
    <w:rsid w:val="00A7276C"/>
    <w:rsid w:val="00A83E5B"/>
    <w:rsid w:val="00A85CD8"/>
    <w:rsid w:val="00AA21B4"/>
    <w:rsid w:val="00AB09DB"/>
    <w:rsid w:val="00AB5C8C"/>
    <w:rsid w:val="00AD4DD9"/>
    <w:rsid w:val="00AE7140"/>
    <w:rsid w:val="00B21CF5"/>
    <w:rsid w:val="00B55DBE"/>
    <w:rsid w:val="00B92259"/>
    <w:rsid w:val="00BA2F5A"/>
    <w:rsid w:val="00BF0723"/>
    <w:rsid w:val="00BF183F"/>
    <w:rsid w:val="00BF1DFD"/>
    <w:rsid w:val="00BF268D"/>
    <w:rsid w:val="00C14B7F"/>
    <w:rsid w:val="00C25196"/>
    <w:rsid w:val="00C34C85"/>
    <w:rsid w:val="00C44CCD"/>
    <w:rsid w:val="00C568F4"/>
    <w:rsid w:val="00C74C2F"/>
    <w:rsid w:val="00C86BE5"/>
    <w:rsid w:val="00CC098A"/>
    <w:rsid w:val="00CC0B37"/>
    <w:rsid w:val="00CE6D1B"/>
    <w:rsid w:val="00D02A2E"/>
    <w:rsid w:val="00D20D7B"/>
    <w:rsid w:val="00D249DD"/>
    <w:rsid w:val="00D322BB"/>
    <w:rsid w:val="00D4317C"/>
    <w:rsid w:val="00D45BA4"/>
    <w:rsid w:val="00D769F0"/>
    <w:rsid w:val="00D939CD"/>
    <w:rsid w:val="00D95736"/>
    <w:rsid w:val="00DA3E06"/>
    <w:rsid w:val="00DB6710"/>
    <w:rsid w:val="00DC6607"/>
    <w:rsid w:val="00DD0CB4"/>
    <w:rsid w:val="00DE463E"/>
    <w:rsid w:val="00DF575F"/>
    <w:rsid w:val="00E064CF"/>
    <w:rsid w:val="00E07342"/>
    <w:rsid w:val="00E168FA"/>
    <w:rsid w:val="00E24CA2"/>
    <w:rsid w:val="00E55D3D"/>
    <w:rsid w:val="00E64F38"/>
    <w:rsid w:val="00E73A4F"/>
    <w:rsid w:val="00E75154"/>
    <w:rsid w:val="00EC4D31"/>
    <w:rsid w:val="00ED15AF"/>
    <w:rsid w:val="00EE0EE9"/>
    <w:rsid w:val="00EE1460"/>
    <w:rsid w:val="00F067B7"/>
    <w:rsid w:val="00F31FAC"/>
    <w:rsid w:val="00F65CB1"/>
    <w:rsid w:val="00F92738"/>
    <w:rsid w:val="00FB2F2E"/>
    <w:rsid w:val="00FC09D8"/>
    <w:rsid w:val="00FE33B5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486B"/>
  <w15:chartTrackingRefBased/>
  <w15:docId w15:val="{A1AE101F-53DD-420E-9D9D-AFCFDCAC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2A2E"/>
  </w:style>
  <w:style w:type="paragraph" w:styleId="1">
    <w:name w:val="heading 1"/>
    <w:basedOn w:val="a0"/>
    <w:next w:val="a0"/>
    <w:link w:val="10"/>
    <w:uiPriority w:val="9"/>
    <w:qFormat/>
    <w:rsid w:val="00260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6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60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60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60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60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60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60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60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60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260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260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260D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260D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260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260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260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260D4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260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26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60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260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260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260D4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260D4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260D4E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260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260D4E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260D4E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1"/>
    <w:uiPriority w:val="99"/>
    <w:unhideWhenUsed/>
    <w:rsid w:val="00260D4E"/>
    <w:rPr>
      <w:color w:val="467886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sid w:val="00260D4E"/>
    <w:rPr>
      <w:color w:val="605E5C"/>
      <w:shd w:val="clear" w:color="auto" w:fill="E1DFDD"/>
    </w:rPr>
  </w:style>
  <w:style w:type="paragraph" w:customStyle="1" w:styleId="23">
    <w:name w:val="2_ФИО_т"/>
    <w:basedOn w:val="a0"/>
    <w:link w:val="24"/>
    <w:autoRedefine/>
    <w:rsid w:val="00260D4E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kern w:val="0"/>
      <w:shd w:val="clear" w:color="auto" w:fill="FFFFFF"/>
      <w:lang w:val="en-US" w:eastAsia="ru-RU"/>
      <w14:ligatures w14:val="none"/>
    </w:rPr>
  </w:style>
  <w:style w:type="character" w:customStyle="1" w:styleId="24">
    <w:name w:val="2_ФИО_т Знак"/>
    <w:link w:val="23"/>
    <w:rsid w:val="00260D4E"/>
    <w:rPr>
      <w:rFonts w:ascii="Times New Roman" w:eastAsia="Times New Roman" w:hAnsi="Times New Roman" w:cs="Times New Roman"/>
      <w:color w:val="008000"/>
      <w:kern w:val="0"/>
      <w:lang w:val="en-US" w:eastAsia="ru-RU"/>
      <w14:ligatures w14:val="none"/>
    </w:rPr>
  </w:style>
  <w:style w:type="paragraph" w:customStyle="1" w:styleId="11">
    <w:name w:val="1_Название"/>
    <w:basedOn w:val="a0"/>
    <w:link w:val="12"/>
    <w:autoRedefine/>
    <w:rsid w:val="00203001"/>
    <w:pPr>
      <w:spacing w:before="240" w:after="240" w:line="264" w:lineRule="auto"/>
      <w:jc w:val="center"/>
    </w:pPr>
    <w:rPr>
      <w:rFonts w:ascii="Arial" w:eastAsia="Times New Roman" w:hAnsi="Arial" w:cs="Arial"/>
      <w:b/>
      <w:bCs/>
      <w:kern w:val="1"/>
      <w:u w:color="000000"/>
      <w:shd w:val="clear" w:color="auto" w:fill="FFFFFF"/>
      <w:lang w:eastAsia="ru-RU"/>
      <w14:ligatures w14:val="none"/>
    </w:rPr>
  </w:style>
  <w:style w:type="character" w:customStyle="1" w:styleId="12">
    <w:name w:val="1_Название Знак"/>
    <w:link w:val="11"/>
    <w:rsid w:val="00203001"/>
    <w:rPr>
      <w:rFonts w:ascii="Arial" w:eastAsia="Times New Roman" w:hAnsi="Arial" w:cs="Arial"/>
      <w:b/>
      <w:bCs/>
      <w:kern w:val="1"/>
      <w:u w:color="000000"/>
      <w:lang w:eastAsia="ru-RU"/>
      <w14:ligatures w14:val="none"/>
    </w:rPr>
  </w:style>
  <w:style w:type="paragraph" w:customStyle="1" w:styleId="41">
    <w:name w:val="4_Организация"/>
    <w:next w:val="a0"/>
    <w:link w:val="42"/>
    <w:autoRedefine/>
    <w:rsid w:val="00260D4E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kern w:val="0"/>
      <w:lang w:eastAsia="ru-RU"/>
      <w14:ligatures w14:val="none"/>
    </w:rPr>
  </w:style>
  <w:style w:type="character" w:customStyle="1" w:styleId="42">
    <w:name w:val="4_Организация Знак"/>
    <w:link w:val="41"/>
    <w:rsid w:val="00260D4E"/>
    <w:rPr>
      <w:rFonts w:ascii="Times New Roman" w:eastAsia="Times New Roman" w:hAnsi="Times New Roman" w:cs="Times New Roman"/>
      <w:bCs/>
      <w:color w:val="808000"/>
      <w:kern w:val="0"/>
      <w:lang w:eastAsia="ru-RU"/>
      <w14:ligatures w14:val="none"/>
    </w:rPr>
  </w:style>
  <w:style w:type="paragraph" w:customStyle="1" w:styleId="25">
    <w:name w:val="2_ФИО_т_англ"/>
    <w:basedOn w:val="a0"/>
    <w:link w:val="26"/>
    <w:autoRedefine/>
    <w:rsid w:val="00260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color w:val="33CCCC"/>
      <w:kern w:val="36"/>
      <w:shd w:val="clear" w:color="auto" w:fill="FFFFFF"/>
      <w14:ligatures w14:val="none"/>
    </w:rPr>
  </w:style>
  <w:style w:type="character" w:customStyle="1" w:styleId="26">
    <w:name w:val="2_ФИО_т_англ Знак"/>
    <w:link w:val="25"/>
    <w:rsid w:val="00260D4E"/>
    <w:rPr>
      <w:rFonts w:ascii="Times New Roman" w:eastAsia="Times New Roman" w:hAnsi="Times New Roman" w:cs="Times New Roman"/>
      <w:color w:val="33CCCC"/>
      <w:kern w:val="36"/>
      <w14:ligatures w14:val="none"/>
    </w:rPr>
  </w:style>
  <w:style w:type="paragraph" w:customStyle="1" w:styleId="0">
    <w:name w:val="0_Аннотация"/>
    <w:basedOn w:val="a0"/>
    <w:link w:val="00"/>
    <w:autoRedefine/>
    <w:rsid w:val="00260D4E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kern w:val="0"/>
      <w:lang w:eastAsia="ru-RU"/>
      <w14:ligatures w14:val="none"/>
    </w:rPr>
  </w:style>
  <w:style w:type="character" w:customStyle="1" w:styleId="00">
    <w:name w:val="0_Аннотация Знак"/>
    <w:link w:val="0"/>
    <w:rsid w:val="00260D4E"/>
    <w:rPr>
      <w:rFonts w:ascii="Arial" w:eastAsia="Times New Roman" w:hAnsi="Arial" w:cs="Arial"/>
      <w:b/>
      <w:color w:val="0000FF"/>
      <w:kern w:val="0"/>
      <w:lang w:eastAsia="ru-RU"/>
      <w14:ligatures w14:val="none"/>
    </w:rPr>
  </w:style>
  <w:style w:type="paragraph" w:customStyle="1" w:styleId="a">
    <w:name w:val="СписочныйБюллетень"/>
    <w:basedOn w:val="a0"/>
    <w:rsid w:val="003F0601"/>
    <w:pPr>
      <w:numPr>
        <w:numId w:val="2"/>
      </w:numPr>
      <w:spacing w:after="0" w:line="264" w:lineRule="auto"/>
      <w:jc w:val="both"/>
    </w:pPr>
    <w:rPr>
      <w:rFonts w:ascii="Times New Roman" w:eastAsia="Times New Roman" w:hAnsi="Times New Roman" w:cs="Times New Roman"/>
      <w:kern w:val="0"/>
      <w:sz w:val="20"/>
      <w:szCs w:val="19"/>
      <w:lang w:eastAsia="ru-RU"/>
      <w14:ligatures w14:val="none"/>
    </w:rPr>
  </w:style>
  <w:style w:type="paragraph" w:customStyle="1" w:styleId="01">
    <w:name w:val="0_Обычный_текст"/>
    <w:basedOn w:val="ae"/>
    <w:link w:val="02"/>
    <w:autoRedefine/>
    <w:rsid w:val="00203001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kern w:val="0"/>
      <w:shd w:val="clear" w:color="auto" w:fill="FFFFFF"/>
      <w:lang w:eastAsia="ru-RU"/>
      <w14:ligatures w14:val="none"/>
    </w:rPr>
  </w:style>
  <w:style w:type="character" w:customStyle="1" w:styleId="02">
    <w:name w:val="0_Обычный_текст Знак"/>
    <w:link w:val="01"/>
    <w:locked/>
    <w:rsid w:val="00203001"/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ae">
    <w:name w:val="Body Text"/>
    <w:basedOn w:val="a0"/>
    <w:link w:val="af"/>
    <w:uiPriority w:val="99"/>
    <w:semiHidden/>
    <w:unhideWhenUsed/>
    <w:rsid w:val="003F060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3F0601"/>
  </w:style>
  <w:style w:type="character" w:styleId="af0">
    <w:name w:val="annotation reference"/>
    <w:basedOn w:val="a1"/>
    <w:uiPriority w:val="99"/>
    <w:semiHidden/>
    <w:unhideWhenUsed/>
    <w:rsid w:val="001D2C15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1D2C1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1D2C1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2C1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2C15"/>
    <w:rPr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1D2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1D2C15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786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Сторожук Антон Александрович</dc:creator>
  <cp:keywords/>
  <dc:description/>
  <cp:lastModifiedBy>Игнатченко Эльвира Валериевна</cp:lastModifiedBy>
  <cp:revision>12</cp:revision>
  <dcterms:created xsi:type="dcterms:W3CDTF">2025-12-24T10:51:00Z</dcterms:created>
  <dcterms:modified xsi:type="dcterms:W3CDTF">2026-01-30T06:39:00Z</dcterms:modified>
</cp:coreProperties>
</file>